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B37EE" w:rsidRPr="00190B9C" w:rsidRDefault="00FB37EE" w:rsidP="00FB37EE">
      <w:pPr>
        <w:jc w:val="center"/>
        <w:outlineLvl w:val="4"/>
        <w:rPr>
          <w:rFonts w:asciiTheme="majorHAnsi" w:hAnsiTheme="majorHAnsi"/>
          <w:b/>
          <w:bCs/>
          <w:iCs/>
          <w:sz w:val="28"/>
          <w:szCs w:val="24"/>
        </w:rPr>
      </w:pPr>
      <w:r w:rsidRPr="00190B9C">
        <w:rPr>
          <w:rFonts w:asciiTheme="majorHAnsi" w:hAnsiTheme="majorHAnsi"/>
          <w:b/>
          <w:bCs/>
          <w:iCs/>
          <w:sz w:val="28"/>
          <w:szCs w:val="24"/>
        </w:rPr>
        <w:t>INVITATION TO BID</w:t>
      </w:r>
    </w:p>
    <w:p w:rsidR="00FB37EE" w:rsidRPr="00190B9C" w:rsidRDefault="00FB37EE" w:rsidP="00FB37EE">
      <w:pPr>
        <w:jc w:val="center"/>
        <w:outlineLvl w:val="4"/>
        <w:rPr>
          <w:rFonts w:asciiTheme="majorHAnsi" w:hAnsiTheme="majorHAnsi"/>
          <w:b/>
          <w:bCs/>
          <w:iCs/>
          <w:szCs w:val="24"/>
        </w:rPr>
      </w:pPr>
      <w:r w:rsidRPr="00190B9C">
        <w:rPr>
          <w:rFonts w:asciiTheme="majorHAnsi" w:hAnsiTheme="majorHAnsi"/>
          <w:b/>
          <w:bCs/>
          <w:iCs/>
          <w:szCs w:val="24"/>
        </w:rPr>
        <w:t>Procurement for Security Services</w:t>
      </w:r>
    </w:p>
    <w:p w:rsidR="00FB37EE" w:rsidRPr="00190B9C" w:rsidRDefault="00FB37EE" w:rsidP="00FB37EE">
      <w:pPr>
        <w:overflowPunct/>
        <w:autoSpaceDE/>
        <w:autoSpaceDN/>
        <w:adjustRightInd/>
        <w:spacing w:line="240" w:lineRule="auto"/>
        <w:jc w:val="center"/>
        <w:textAlignment w:val="auto"/>
        <w:rPr>
          <w:rFonts w:ascii="Calibri" w:eastAsia="Calibri" w:hAnsi="Calibri"/>
          <w:b/>
          <w:szCs w:val="24"/>
        </w:rPr>
      </w:pPr>
      <w:r w:rsidRPr="00190B9C">
        <w:rPr>
          <w:rFonts w:ascii="Calibri" w:eastAsia="Calibri" w:hAnsi="Calibri"/>
          <w:b/>
          <w:szCs w:val="24"/>
        </w:rPr>
        <w:t xml:space="preserve">   IB NO. 2017-01</w:t>
      </w:r>
    </w:p>
    <w:p w:rsidR="00FB37EE" w:rsidRPr="00190B9C" w:rsidRDefault="00FB37EE" w:rsidP="00FB37EE">
      <w:pPr>
        <w:overflowPunct/>
        <w:autoSpaceDE/>
        <w:autoSpaceDN/>
        <w:adjustRightInd/>
        <w:spacing w:line="240" w:lineRule="auto"/>
        <w:jc w:val="center"/>
        <w:textAlignment w:val="auto"/>
        <w:rPr>
          <w:rFonts w:ascii="Calibri" w:eastAsia="Calibri" w:hAnsi="Calibri"/>
          <w:b/>
          <w:sz w:val="10"/>
          <w:szCs w:val="24"/>
        </w:rPr>
      </w:pPr>
    </w:p>
    <w:tbl>
      <w:tblPr>
        <w:tblW w:w="101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
        <w:gridCol w:w="6488"/>
        <w:gridCol w:w="1545"/>
        <w:gridCol w:w="1620"/>
      </w:tblGrid>
      <w:tr w:rsidR="00FB37EE" w:rsidRPr="00190B9C" w:rsidTr="00DC41D0">
        <w:trPr>
          <w:trHeight w:val="288"/>
          <w:jc w:val="center"/>
        </w:trPr>
        <w:tc>
          <w:tcPr>
            <w:tcW w:w="10103" w:type="dxa"/>
            <w:gridSpan w:val="4"/>
          </w:tcPr>
          <w:p w:rsidR="00FB37EE" w:rsidRPr="00190B9C" w:rsidRDefault="00FB37EE" w:rsidP="00DC41D0">
            <w:pPr>
              <w:overflowPunct/>
              <w:autoSpaceDE/>
              <w:autoSpaceDN/>
              <w:adjustRightInd/>
              <w:spacing w:line="240" w:lineRule="auto"/>
              <w:jc w:val="left"/>
              <w:textAlignment w:val="auto"/>
              <w:rPr>
                <w:rFonts w:ascii="Calibri" w:eastAsia="Calibri" w:hAnsi="Calibri"/>
                <w:b/>
                <w:sz w:val="20"/>
                <w:szCs w:val="18"/>
              </w:rPr>
            </w:pPr>
            <w:r w:rsidRPr="00190B9C">
              <w:rPr>
                <w:rFonts w:ascii="Calibri" w:eastAsia="Calibri" w:hAnsi="Calibri"/>
                <w:spacing w:val="-2"/>
                <w:sz w:val="20"/>
                <w:szCs w:val="18"/>
              </w:rPr>
              <w:t xml:space="preserve">The </w:t>
            </w:r>
            <w:r w:rsidRPr="00190B9C">
              <w:rPr>
                <w:rFonts w:ascii="Calibri" w:eastAsia="Calibri" w:hAnsi="Calibri"/>
                <w:b/>
                <w:i/>
                <w:spacing w:val="-2"/>
                <w:sz w:val="20"/>
                <w:szCs w:val="18"/>
              </w:rPr>
              <w:t xml:space="preserve">Schistosomiasis Hospital </w:t>
            </w:r>
            <w:r w:rsidRPr="00190B9C">
              <w:rPr>
                <w:rFonts w:ascii="Calibri" w:eastAsia="Calibri" w:hAnsi="Calibri"/>
                <w:spacing w:val="-2"/>
                <w:sz w:val="20"/>
                <w:szCs w:val="18"/>
              </w:rPr>
              <w:t>through the</w:t>
            </w:r>
            <w:r w:rsidRPr="00190B9C">
              <w:rPr>
                <w:rFonts w:ascii="Calibri" w:eastAsia="Calibri" w:hAnsi="Calibri"/>
                <w:sz w:val="20"/>
                <w:szCs w:val="18"/>
              </w:rPr>
              <w:t xml:space="preserve"> Bids and Awards Committee (BAC)</w:t>
            </w:r>
            <w:r w:rsidRPr="00190B9C">
              <w:rPr>
                <w:rFonts w:ascii="Calibri" w:eastAsia="Calibri" w:hAnsi="Calibri"/>
                <w:b/>
                <w:sz w:val="20"/>
                <w:szCs w:val="18"/>
              </w:rPr>
              <w:t xml:space="preserve"> invites suppliers to bid for the hereunder project:</w:t>
            </w:r>
          </w:p>
        </w:tc>
      </w:tr>
      <w:tr w:rsidR="00FB37EE" w:rsidRPr="00190B9C" w:rsidTr="00DC41D0">
        <w:trPr>
          <w:trHeight w:val="233"/>
          <w:jc w:val="center"/>
        </w:trPr>
        <w:tc>
          <w:tcPr>
            <w:tcW w:w="450" w:type="dxa"/>
          </w:tcPr>
          <w:p w:rsidR="00FB37EE" w:rsidRPr="00190B9C" w:rsidRDefault="00FB37EE" w:rsidP="00DC41D0">
            <w:pPr>
              <w:overflowPunct/>
              <w:autoSpaceDE/>
              <w:autoSpaceDN/>
              <w:adjustRightInd/>
              <w:spacing w:line="240" w:lineRule="auto"/>
              <w:jc w:val="left"/>
              <w:textAlignment w:val="auto"/>
              <w:rPr>
                <w:rFonts w:ascii="Calibri" w:eastAsia="Calibri" w:hAnsi="Calibri"/>
                <w:b/>
                <w:sz w:val="20"/>
                <w:szCs w:val="18"/>
              </w:rPr>
            </w:pPr>
            <w:r w:rsidRPr="00190B9C">
              <w:rPr>
                <w:rFonts w:ascii="Calibri" w:eastAsia="Calibri" w:hAnsi="Calibri"/>
                <w:b/>
                <w:sz w:val="20"/>
                <w:szCs w:val="18"/>
              </w:rPr>
              <w:t>SN</w:t>
            </w:r>
          </w:p>
        </w:tc>
        <w:tc>
          <w:tcPr>
            <w:tcW w:w="6488" w:type="dxa"/>
          </w:tcPr>
          <w:p w:rsidR="00FB37EE" w:rsidRPr="00190B9C" w:rsidRDefault="00FB37EE" w:rsidP="00DC41D0">
            <w:pPr>
              <w:overflowPunct/>
              <w:autoSpaceDE/>
              <w:autoSpaceDN/>
              <w:adjustRightInd/>
              <w:spacing w:line="240" w:lineRule="auto"/>
              <w:jc w:val="center"/>
              <w:textAlignment w:val="auto"/>
              <w:rPr>
                <w:rFonts w:ascii="Calibri" w:eastAsia="Calibri" w:hAnsi="Calibri"/>
                <w:b/>
                <w:sz w:val="20"/>
                <w:szCs w:val="18"/>
              </w:rPr>
            </w:pPr>
            <w:r w:rsidRPr="00190B9C">
              <w:rPr>
                <w:rFonts w:ascii="Calibri" w:eastAsia="Calibri" w:hAnsi="Calibri"/>
                <w:b/>
                <w:sz w:val="20"/>
                <w:szCs w:val="18"/>
              </w:rPr>
              <w:t>Project Title</w:t>
            </w:r>
          </w:p>
        </w:tc>
        <w:tc>
          <w:tcPr>
            <w:tcW w:w="1545" w:type="dxa"/>
          </w:tcPr>
          <w:p w:rsidR="00FB37EE" w:rsidRPr="00190B9C" w:rsidRDefault="00FB37EE" w:rsidP="00DC41D0">
            <w:pPr>
              <w:overflowPunct/>
              <w:autoSpaceDE/>
              <w:autoSpaceDN/>
              <w:adjustRightInd/>
              <w:spacing w:line="240" w:lineRule="auto"/>
              <w:jc w:val="center"/>
              <w:textAlignment w:val="auto"/>
              <w:rPr>
                <w:rFonts w:ascii="Calibri" w:eastAsia="Calibri" w:hAnsi="Calibri"/>
                <w:b/>
                <w:sz w:val="20"/>
                <w:szCs w:val="18"/>
              </w:rPr>
            </w:pPr>
            <w:r w:rsidRPr="00190B9C">
              <w:rPr>
                <w:rFonts w:ascii="Calibri" w:eastAsia="Calibri" w:hAnsi="Calibri"/>
                <w:b/>
                <w:sz w:val="20"/>
                <w:szCs w:val="18"/>
              </w:rPr>
              <w:t>*ABC/Project</w:t>
            </w:r>
          </w:p>
        </w:tc>
        <w:tc>
          <w:tcPr>
            <w:tcW w:w="1620" w:type="dxa"/>
          </w:tcPr>
          <w:p w:rsidR="00FB37EE" w:rsidRPr="00190B9C" w:rsidRDefault="00FB37EE" w:rsidP="00DC41D0">
            <w:pPr>
              <w:overflowPunct/>
              <w:autoSpaceDE/>
              <w:autoSpaceDN/>
              <w:adjustRightInd/>
              <w:spacing w:line="240" w:lineRule="auto"/>
              <w:jc w:val="center"/>
              <w:textAlignment w:val="auto"/>
              <w:rPr>
                <w:rFonts w:ascii="Calibri" w:eastAsia="Calibri" w:hAnsi="Calibri"/>
                <w:b/>
                <w:sz w:val="20"/>
                <w:szCs w:val="18"/>
              </w:rPr>
            </w:pPr>
            <w:r w:rsidRPr="00190B9C">
              <w:rPr>
                <w:rFonts w:ascii="Calibri" w:eastAsia="Calibri" w:hAnsi="Calibri"/>
                <w:b/>
                <w:sz w:val="20"/>
                <w:szCs w:val="18"/>
              </w:rPr>
              <w:t>Bid Docs Fee</w:t>
            </w:r>
          </w:p>
        </w:tc>
      </w:tr>
      <w:tr w:rsidR="00FB37EE" w:rsidRPr="00190B9C" w:rsidTr="00DC41D0">
        <w:trPr>
          <w:trHeight w:val="998"/>
          <w:jc w:val="center"/>
        </w:trPr>
        <w:tc>
          <w:tcPr>
            <w:tcW w:w="450" w:type="dxa"/>
          </w:tcPr>
          <w:p w:rsidR="00FB37EE" w:rsidRPr="00190B9C" w:rsidRDefault="00FB37EE" w:rsidP="00DC41D0">
            <w:pPr>
              <w:overflowPunct/>
              <w:autoSpaceDE/>
              <w:autoSpaceDN/>
              <w:adjustRightInd/>
              <w:spacing w:line="240" w:lineRule="auto"/>
              <w:jc w:val="left"/>
              <w:textAlignment w:val="auto"/>
              <w:rPr>
                <w:rFonts w:ascii="Calibri" w:eastAsia="Calibri" w:hAnsi="Calibri"/>
                <w:sz w:val="20"/>
                <w:szCs w:val="18"/>
              </w:rPr>
            </w:pPr>
            <w:r w:rsidRPr="00190B9C">
              <w:rPr>
                <w:rFonts w:ascii="Calibri" w:eastAsia="Calibri" w:hAnsi="Calibri"/>
                <w:sz w:val="20"/>
                <w:szCs w:val="18"/>
              </w:rPr>
              <w:t>1</w:t>
            </w:r>
          </w:p>
        </w:tc>
        <w:tc>
          <w:tcPr>
            <w:tcW w:w="6488" w:type="dxa"/>
          </w:tcPr>
          <w:p w:rsidR="00FB37EE" w:rsidRPr="00190B9C" w:rsidRDefault="00FB37EE" w:rsidP="00DC41D0">
            <w:pPr>
              <w:jc w:val="left"/>
              <w:rPr>
                <w:rFonts w:asciiTheme="minorHAnsi" w:hAnsiTheme="minorHAnsi" w:cs="Calibri"/>
                <w:b/>
                <w:bCs/>
                <w:color w:val="000000"/>
                <w:sz w:val="20"/>
                <w:szCs w:val="18"/>
              </w:rPr>
            </w:pPr>
            <w:r w:rsidRPr="00190B9C">
              <w:rPr>
                <w:rFonts w:asciiTheme="minorHAnsi" w:hAnsiTheme="minorHAnsi" w:cs="Calibri"/>
                <w:b/>
                <w:bCs/>
                <w:color w:val="000000"/>
                <w:sz w:val="20"/>
                <w:szCs w:val="18"/>
              </w:rPr>
              <w:t xml:space="preserve">Contract for Security Services for twelve (12) Security Guards on an eight (8) hours duty per day for twenty-four hour rotation for seven (7) days a week at the Schistosomiasis Hospital Palo, Leyte for the period </w:t>
            </w:r>
            <w:r>
              <w:rPr>
                <w:rFonts w:asciiTheme="minorHAnsi" w:hAnsiTheme="minorHAnsi" w:cs="Calibri"/>
                <w:b/>
                <w:bCs/>
                <w:sz w:val="20"/>
                <w:szCs w:val="18"/>
              </w:rPr>
              <w:t>June 20, 2017 to June 19, 2018</w:t>
            </w:r>
          </w:p>
        </w:tc>
        <w:tc>
          <w:tcPr>
            <w:tcW w:w="1545" w:type="dxa"/>
          </w:tcPr>
          <w:p w:rsidR="00FB37EE" w:rsidRPr="00190B9C" w:rsidRDefault="00FB37EE" w:rsidP="00DC41D0">
            <w:pPr>
              <w:overflowPunct/>
              <w:autoSpaceDE/>
              <w:autoSpaceDN/>
              <w:adjustRightInd/>
              <w:spacing w:line="240" w:lineRule="auto"/>
              <w:jc w:val="center"/>
              <w:textAlignment w:val="auto"/>
              <w:rPr>
                <w:rFonts w:asciiTheme="minorHAnsi" w:eastAsia="Calibri" w:hAnsiTheme="minorHAnsi"/>
                <w:b/>
                <w:sz w:val="20"/>
                <w:szCs w:val="18"/>
              </w:rPr>
            </w:pPr>
            <w:r w:rsidRPr="00190B9C">
              <w:rPr>
                <w:rFonts w:asciiTheme="minorHAnsi" w:eastAsia="Calibri" w:hAnsiTheme="minorHAnsi"/>
                <w:b/>
                <w:sz w:val="20"/>
                <w:szCs w:val="18"/>
              </w:rPr>
              <w:t>2,100,000.00</w:t>
            </w:r>
          </w:p>
        </w:tc>
        <w:tc>
          <w:tcPr>
            <w:tcW w:w="1620" w:type="dxa"/>
          </w:tcPr>
          <w:p w:rsidR="00FB37EE" w:rsidRPr="00190B9C" w:rsidRDefault="00FB37EE" w:rsidP="00DC41D0">
            <w:pPr>
              <w:overflowPunct/>
              <w:autoSpaceDE/>
              <w:autoSpaceDN/>
              <w:adjustRightInd/>
              <w:spacing w:line="240" w:lineRule="auto"/>
              <w:jc w:val="center"/>
              <w:textAlignment w:val="auto"/>
              <w:rPr>
                <w:rFonts w:ascii="Calibri" w:eastAsia="Calibri" w:hAnsi="Calibri"/>
                <w:b/>
                <w:sz w:val="20"/>
                <w:szCs w:val="18"/>
              </w:rPr>
            </w:pPr>
            <w:r w:rsidRPr="00190B9C">
              <w:rPr>
                <w:rFonts w:ascii="Calibri" w:eastAsia="Calibri" w:hAnsi="Calibri"/>
                <w:b/>
                <w:sz w:val="20"/>
                <w:szCs w:val="18"/>
              </w:rPr>
              <w:t>5,000.00</w:t>
            </w:r>
          </w:p>
        </w:tc>
      </w:tr>
    </w:tbl>
    <w:p w:rsidR="00FB37EE" w:rsidRPr="00190B9C" w:rsidRDefault="00FB37EE" w:rsidP="00FB37EE">
      <w:pPr>
        <w:tabs>
          <w:tab w:val="left" w:pos="900"/>
          <w:tab w:val="center" w:pos="4680"/>
        </w:tabs>
        <w:overflowPunct/>
        <w:autoSpaceDE/>
        <w:autoSpaceDN/>
        <w:adjustRightInd/>
        <w:spacing w:line="276" w:lineRule="auto"/>
        <w:jc w:val="left"/>
        <w:textAlignment w:val="auto"/>
        <w:rPr>
          <w:rFonts w:asciiTheme="minorHAnsi" w:eastAsia="Calibri" w:hAnsiTheme="minorHAnsi" w:cstheme="minorHAnsi"/>
          <w:b/>
          <w:spacing w:val="-2"/>
          <w:sz w:val="20"/>
          <w:szCs w:val="18"/>
        </w:rPr>
      </w:pPr>
      <w:r w:rsidRPr="00190B9C">
        <w:rPr>
          <w:rFonts w:ascii="Calibri" w:eastAsia="Calibri" w:hAnsi="Calibri" w:cs="Calibri"/>
          <w:spacing w:val="-2"/>
          <w:sz w:val="18"/>
          <w:szCs w:val="18"/>
        </w:rPr>
        <w:t xml:space="preserve">           *</w:t>
      </w:r>
      <w:r w:rsidRPr="00190B9C">
        <w:rPr>
          <w:rFonts w:ascii="Calibri" w:eastAsia="Calibri" w:hAnsi="Calibri" w:cs="Calibri"/>
          <w:b/>
          <w:spacing w:val="-2"/>
          <w:sz w:val="18"/>
          <w:szCs w:val="18"/>
        </w:rPr>
        <w:t xml:space="preserve">Bids </w:t>
      </w:r>
      <w:r w:rsidRPr="00190B9C">
        <w:rPr>
          <w:rFonts w:asciiTheme="minorHAnsi" w:eastAsia="Calibri" w:hAnsiTheme="minorHAnsi" w:cstheme="minorHAnsi"/>
          <w:b/>
          <w:spacing w:val="-2"/>
          <w:sz w:val="20"/>
          <w:szCs w:val="18"/>
        </w:rPr>
        <w:t>received in excess of the ABC shall be automatically rejected at the bid opening.</w:t>
      </w:r>
    </w:p>
    <w:p w:rsidR="00FB37EE" w:rsidRPr="00190B9C" w:rsidRDefault="00FB37EE" w:rsidP="00FB37EE">
      <w:pPr>
        <w:tabs>
          <w:tab w:val="left" w:pos="900"/>
          <w:tab w:val="center" w:pos="4680"/>
        </w:tabs>
        <w:overflowPunct/>
        <w:autoSpaceDE/>
        <w:autoSpaceDN/>
        <w:adjustRightInd/>
        <w:spacing w:line="276" w:lineRule="auto"/>
        <w:jc w:val="left"/>
        <w:textAlignment w:val="auto"/>
        <w:rPr>
          <w:rFonts w:ascii="Calibri" w:eastAsia="Calibri" w:hAnsi="Calibri" w:cs="Calibri"/>
          <w:spacing w:val="-2"/>
          <w:sz w:val="2"/>
          <w:szCs w:val="18"/>
        </w:rPr>
      </w:pPr>
    </w:p>
    <w:p w:rsidR="00FB37EE" w:rsidRPr="00190B9C" w:rsidRDefault="00FB37EE" w:rsidP="00FB37EE">
      <w:pPr>
        <w:numPr>
          <w:ilvl w:val="0"/>
          <w:numId w:val="1"/>
        </w:numPr>
        <w:tabs>
          <w:tab w:val="left" w:pos="180"/>
        </w:tabs>
        <w:overflowPunct/>
        <w:autoSpaceDE/>
        <w:autoSpaceDN/>
        <w:adjustRightInd/>
        <w:spacing w:line="240" w:lineRule="auto"/>
        <w:ind w:right="306"/>
        <w:textAlignment w:val="auto"/>
        <w:rPr>
          <w:rFonts w:asciiTheme="minorHAnsi" w:eastAsia="Calibri" w:hAnsiTheme="minorHAnsi" w:cstheme="minorHAnsi"/>
          <w:spacing w:val="-2"/>
          <w:sz w:val="20"/>
          <w:szCs w:val="18"/>
        </w:rPr>
      </w:pPr>
      <w:r w:rsidRPr="00190B9C">
        <w:rPr>
          <w:rFonts w:asciiTheme="minorHAnsi" w:eastAsia="Calibri" w:hAnsiTheme="minorHAnsi" w:cstheme="minorHAnsi"/>
          <w:spacing w:val="-2"/>
          <w:sz w:val="20"/>
          <w:szCs w:val="18"/>
        </w:rPr>
        <w:t>Prospective bidders should have completed within two (2) years from date of submission and receipt of bids,  (1) similar contract  and the contract amount  should be equivalent to at least 50% of the ABC for the items .  The description of an eligible bidder is contained in the Bidding Documents, particularly, in Section II. Instructions to Bidders. Delivery of goods required by thirty (30) calendar days.</w:t>
      </w:r>
    </w:p>
    <w:p w:rsidR="00FB37EE" w:rsidRPr="00190B9C" w:rsidRDefault="00FB37EE" w:rsidP="00FB37EE">
      <w:pPr>
        <w:numPr>
          <w:ilvl w:val="0"/>
          <w:numId w:val="1"/>
        </w:numPr>
        <w:tabs>
          <w:tab w:val="left" w:pos="180"/>
        </w:tabs>
        <w:overflowPunct/>
        <w:autoSpaceDE/>
        <w:autoSpaceDN/>
        <w:adjustRightInd/>
        <w:spacing w:line="240" w:lineRule="auto"/>
        <w:ind w:right="306"/>
        <w:textAlignment w:val="auto"/>
        <w:rPr>
          <w:rFonts w:asciiTheme="minorHAnsi" w:hAnsiTheme="minorHAnsi" w:cstheme="minorHAnsi"/>
          <w:spacing w:val="-2"/>
          <w:sz w:val="20"/>
          <w:szCs w:val="18"/>
        </w:rPr>
      </w:pPr>
      <w:r w:rsidRPr="00190B9C">
        <w:rPr>
          <w:rFonts w:asciiTheme="minorHAnsi" w:hAnsiTheme="minorHAnsi" w:cstheme="minorHAnsi"/>
          <w:spacing w:val="-2"/>
          <w:sz w:val="20"/>
          <w:szCs w:val="18"/>
        </w:rPr>
        <w:t>Bidding will be conducted through open competitive bidding procedures using non-discretionary “pass/fail” criterion as   specified in the  2016 revised Implementing Rules and Regulations (IRR) of Republic Act 9184) otherwise known as the  “Government Procurement   Reform Act”.</w:t>
      </w:r>
    </w:p>
    <w:p w:rsidR="00FB37EE" w:rsidRPr="00190B9C" w:rsidRDefault="00FB37EE" w:rsidP="00FB37EE">
      <w:pPr>
        <w:numPr>
          <w:ilvl w:val="0"/>
          <w:numId w:val="1"/>
        </w:numPr>
        <w:tabs>
          <w:tab w:val="left" w:pos="180"/>
        </w:tabs>
        <w:overflowPunct/>
        <w:autoSpaceDE/>
        <w:autoSpaceDN/>
        <w:adjustRightInd/>
        <w:spacing w:line="240" w:lineRule="auto"/>
        <w:ind w:right="306"/>
        <w:textAlignment w:val="auto"/>
        <w:rPr>
          <w:rFonts w:asciiTheme="minorHAnsi" w:hAnsiTheme="minorHAnsi" w:cstheme="minorHAnsi"/>
          <w:spacing w:val="-2"/>
          <w:sz w:val="20"/>
          <w:szCs w:val="18"/>
        </w:rPr>
      </w:pPr>
      <w:r w:rsidRPr="00190B9C">
        <w:rPr>
          <w:rFonts w:asciiTheme="minorHAnsi" w:hAnsiTheme="minorHAnsi" w:cstheme="minorHAnsi"/>
          <w:spacing w:val="-2"/>
          <w:sz w:val="20"/>
          <w:szCs w:val="18"/>
        </w:rPr>
        <w:t>Bidding Documents through Electronic Form “CD” may be purchased by interested bidders from the address listed below and upon payment of a non-refundable fee in the amount indicated in the above table.  It may also be downloaded from the website of the   Philippine Government Electronic Procurement Sys</w:t>
      </w:r>
      <w:bookmarkStart w:id="0" w:name="_GoBack"/>
      <w:bookmarkEnd w:id="0"/>
      <w:r w:rsidRPr="00190B9C">
        <w:rPr>
          <w:rFonts w:asciiTheme="minorHAnsi" w:hAnsiTheme="minorHAnsi" w:cstheme="minorHAnsi"/>
          <w:spacing w:val="-2"/>
          <w:sz w:val="20"/>
          <w:szCs w:val="18"/>
        </w:rPr>
        <w:t xml:space="preserve">tem (PHILGEPS) and the website of the Schistosomiasis Hospital: </w:t>
      </w:r>
      <w:r w:rsidRPr="00190B9C">
        <w:rPr>
          <w:rFonts w:asciiTheme="minorHAnsi" w:hAnsiTheme="minorHAnsi" w:cstheme="minorHAnsi"/>
          <w:i/>
          <w:spacing w:val="-2"/>
          <w:sz w:val="20"/>
          <w:szCs w:val="18"/>
          <w:u w:val="single"/>
        </w:rPr>
        <w:t>schistosomiasishospital.doh.gov.ph</w:t>
      </w:r>
      <w:r w:rsidRPr="00190B9C">
        <w:rPr>
          <w:rFonts w:asciiTheme="minorHAnsi" w:hAnsiTheme="minorHAnsi" w:cstheme="minorHAnsi"/>
          <w:spacing w:val="-2"/>
          <w:sz w:val="20"/>
          <w:szCs w:val="18"/>
        </w:rPr>
        <w:t>,   provided that bidders   shall pay the non-refundable fee for the Bidding Documents not later than the date of bids submission.</w:t>
      </w:r>
    </w:p>
    <w:p w:rsidR="00FB37EE" w:rsidRPr="00190B9C" w:rsidRDefault="00FB37EE" w:rsidP="00FB37EE">
      <w:pPr>
        <w:tabs>
          <w:tab w:val="left" w:pos="180"/>
        </w:tabs>
        <w:overflowPunct/>
        <w:autoSpaceDE/>
        <w:autoSpaceDN/>
        <w:adjustRightInd/>
        <w:spacing w:line="240" w:lineRule="auto"/>
        <w:ind w:left="720" w:right="306"/>
        <w:textAlignment w:val="auto"/>
        <w:rPr>
          <w:rFonts w:asciiTheme="minorHAnsi" w:hAnsiTheme="minorHAnsi" w:cstheme="minorHAnsi"/>
          <w:spacing w:val="-2"/>
          <w:sz w:val="20"/>
          <w:szCs w:val="18"/>
        </w:rPr>
      </w:pPr>
    </w:p>
    <w:p w:rsidR="00FB37EE" w:rsidRPr="00190B9C" w:rsidRDefault="00FB37EE" w:rsidP="00FB37EE">
      <w:pPr>
        <w:tabs>
          <w:tab w:val="left" w:pos="180"/>
        </w:tabs>
        <w:overflowPunct/>
        <w:autoSpaceDE/>
        <w:autoSpaceDN/>
        <w:adjustRightInd/>
        <w:spacing w:line="240" w:lineRule="auto"/>
        <w:ind w:left="720" w:right="306"/>
        <w:textAlignment w:val="auto"/>
        <w:rPr>
          <w:rFonts w:asciiTheme="minorHAnsi" w:hAnsiTheme="minorHAnsi" w:cstheme="minorHAnsi"/>
          <w:spacing w:val="-2"/>
          <w:sz w:val="20"/>
          <w:szCs w:val="18"/>
        </w:rPr>
      </w:pPr>
      <w:r w:rsidRPr="00190B9C">
        <w:rPr>
          <w:rFonts w:asciiTheme="minorHAnsi" w:hAnsiTheme="minorHAnsi" w:cstheme="minorHAnsi"/>
          <w:spacing w:val="-2"/>
          <w:sz w:val="20"/>
          <w:szCs w:val="18"/>
        </w:rPr>
        <w:t>It may also be downloaded free of charge from the website of the PhilGEPS provided that Bidders shall pay the applicable fee for the Bidding Documents not later than the submission of their bids.</w:t>
      </w:r>
    </w:p>
    <w:p w:rsidR="00FB37EE" w:rsidRPr="00190B9C" w:rsidRDefault="00FB37EE" w:rsidP="00FB37EE">
      <w:pPr>
        <w:tabs>
          <w:tab w:val="left" w:pos="180"/>
        </w:tabs>
        <w:overflowPunct/>
        <w:autoSpaceDE/>
        <w:autoSpaceDN/>
        <w:adjustRightInd/>
        <w:spacing w:line="240" w:lineRule="auto"/>
        <w:ind w:left="720" w:right="306"/>
        <w:textAlignment w:val="auto"/>
        <w:rPr>
          <w:rFonts w:asciiTheme="minorHAnsi" w:hAnsiTheme="minorHAnsi" w:cstheme="minorHAnsi"/>
          <w:spacing w:val="-2"/>
          <w:sz w:val="20"/>
          <w:szCs w:val="18"/>
        </w:rPr>
      </w:pPr>
    </w:p>
    <w:p w:rsidR="00FB37EE" w:rsidRPr="00190B9C" w:rsidRDefault="00FB37EE" w:rsidP="00FB37EE">
      <w:pPr>
        <w:numPr>
          <w:ilvl w:val="0"/>
          <w:numId w:val="1"/>
        </w:numPr>
        <w:tabs>
          <w:tab w:val="left" w:pos="180"/>
        </w:tabs>
        <w:overflowPunct/>
        <w:autoSpaceDE/>
        <w:autoSpaceDN/>
        <w:adjustRightInd/>
        <w:spacing w:line="240" w:lineRule="auto"/>
        <w:ind w:right="306"/>
        <w:contextualSpacing/>
        <w:textAlignment w:val="auto"/>
        <w:rPr>
          <w:rFonts w:asciiTheme="minorHAnsi" w:hAnsiTheme="minorHAnsi" w:cstheme="minorHAnsi"/>
          <w:spacing w:val="-2"/>
          <w:sz w:val="20"/>
          <w:szCs w:val="18"/>
        </w:rPr>
      </w:pPr>
      <w:r w:rsidRPr="00190B9C">
        <w:rPr>
          <w:rFonts w:asciiTheme="minorHAnsi" w:hAnsiTheme="minorHAnsi" w:cstheme="minorHAnsi"/>
          <w:spacing w:val="-2"/>
          <w:sz w:val="20"/>
          <w:szCs w:val="18"/>
        </w:rPr>
        <w:t>Bids must be duly received by the BAC Secretariat at the address below on or before the deadline of the submission of bids stated below.  All Bids must be accompanied by a bid security in any of the acceptable forms and in the amount stated in ITB Clause 18.</w:t>
      </w:r>
    </w:p>
    <w:p w:rsidR="00FB37EE" w:rsidRPr="00190B9C" w:rsidRDefault="00FB37EE" w:rsidP="00FB37EE">
      <w:pPr>
        <w:numPr>
          <w:ilvl w:val="0"/>
          <w:numId w:val="1"/>
        </w:numPr>
        <w:tabs>
          <w:tab w:val="left" w:pos="270"/>
          <w:tab w:val="left" w:pos="450"/>
          <w:tab w:val="left" w:pos="2520"/>
          <w:tab w:val="left" w:pos="3240"/>
          <w:tab w:val="left" w:pos="3960"/>
          <w:tab w:val="left" w:pos="4680"/>
          <w:tab w:val="left" w:pos="5400"/>
          <w:tab w:val="left" w:pos="6120"/>
          <w:tab w:val="left" w:pos="6840"/>
          <w:tab w:val="left" w:pos="7560"/>
          <w:tab w:val="left" w:pos="8280"/>
          <w:tab w:val="left" w:pos="9000"/>
        </w:tabs>
        <w:spacing w:line="276" w:lineRule="auto"/>
        <w:ind w:right="306"/>
        <w:contextualSpacing/>
        <w:rPr>
          <w:rFonts w:asciiTheme="minorHAnsi" w:hAnsiTheme="minorHAnsi" w:cstheme="minorHAnsi"/>
          <w:b/>
          <w:i/>
          <w:sz w:val="20"/>
          <w:szCs w:val="18"/>
        </w:rPr>
      </w:pPr>
      <w:r w:rsidRPr="00190B9C">
        <w:rPr>
          <w:rFonts w:asciiTheme="minorHAnsi" w:hAnsiTheme="minorHAnsi" w:cstheme="minorHAnsi"/>
          <w:spacing w:val="-2"/>
          <w:sz w:val="20"/>
          <w:szCs w:val="18"/>
        </w:rPr>
        <w:t>The complete schedule of activities is listed as follows:</w:t>
      </w:r>
    </w:p>
    <w:tbl>
      <w:tblPr>
        <w:tblW w:w="9630" w:type="dxa"/>
        <w:jc w:val="center"/>
        <w:tblInd w:w="1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82"/>
        <w:gridCol w:w="6848"/>
      </w:tblGrid>
      <w:tr w:rsidR="00FB37EE" w:rsidRPr="00190B9C" w:rsidTr="00DC41D0">
        <w:trPr>
          <w:jc w:val="center"/>
        </w:trPr>
        <w:tc>
          <w:tcPr>
            <w:tcW w:w="2782" w:type="dxa"/>
            <w:vAlign w:val="center"/>
          </w:tcPr>
          <w:p w:rsidR="00FB37EE" w:rsidRPr="00190B9C" w:rsidRDefault="00FB37EE" w:rsidP="00DC41D0">
            <w:pPr>
              <w:tabs>
                <w:tab w:val="left" w:pos="-90"/>
                <w:tab w:val="left" w:pos="270"/>
                <w:tab w:val="left" w:pos="450"/>
                <w:tab w:val="left" w:pos="720"/>
                <w:tab w:val="left" w:pos="4680"/>
                <w:tab w:val="left" w:pos="5400"/>
                <w:tab w:val="left" w:pos="6120"/>
                <w:tab w:val="left" w:pos="6840"/>
                <w:tab w:val="left" w:pos="7560"/>
                <w:tab w:val="left" w:pos="8280"/>
                <w:tab w:val="left" w:pos="9000"/>
              </w:tabs>
              <w:overflowPunct/>
              <w:autoSpaceDE/>
              <w:autoSpaceDN/>
              <w:adjustRightInd/>
              <w:spacing w:line="276" w:lineRule="auto"/>
              <w:ind w:left="990" w:right="306" w:hanging="450"/>
              <w:contextualSpacing/>
              <w:jc w:val="center"/>
              <w:textAlignment w:val="auto"/>
              <w:rPr>
                <w:rFonts w:asciiTheme="minorHAnsi" w:hAnsiTheme="minorHAnsi" w:cstheme="minorHAnsi"/>
                <w:b/>
                <w:spacing w:val="-2"/>
                <w:sz w:val="20"/>
                <w:szCs w:val="18"/>
              </w:rPr>
            </w:pPr>
            <w:r w:rsidRPr="00190B9C">
              <w:rPr>
                <w:rFonts w:asciiTheme="minorHAnsi" w:hAnsiTheme="minorHAnsi" w:cstheme="minorHAnsi"/>
                <w:b/>
                <w:spacing w:val="-2"/>
                <w:sz w:val="20"/>
                <w:szCs w:val="18"/>
              </w:rPr>
              <w:t>Activities</w:t>
            </w:r>
          </w:p>
        </w:tc>
        <w:tc>
          <w:tcPr>
            <w:tcW w:w="6848" w:type="dxa"/>
            <w:vAlign w:val="center"/>
          </w:tcPr>
          <w:p w:rsidR="00FB37EE" w:rsidRPr="00190B9C" w:rsidRDefault="00FB37EE" w:rsidP="00DC41D0">
            <w:pPr>
              <w:tabs>
                <w:tab w:val="left" w:pos="-90"/>
                <w:tab w:val="left" w:pos="270"/>
                <w:tab w:val="left" w:pos="450"/>
                <w:tab w:val="left" w:pos="720"/>
                <w:tab w:val="left" w:pos="4680"/>
                <w:tab w:val="left" w:pos="5400"/>
                <w:tab w:val="left" w:pos="6120"/>
                <w:tab w:val="left" w:pos="6840"/>
                <w:tab w:val="left" w:pos="7560"/>
                <w:tab w:val="left" w:pos="8280"/>
                <w:tab w:val="left" w:pos="9000"/>
              </w:tabs>
              <w:overflowPunct/>
              <w:autoSpaceDE/>
              <w:autoSpaceDN/>
              <w:adjustRightInd/>
              <w:spacing w:line="276" w:lineRule="auto"/>
              <w:ind w:left="990" w:right="306" w:hanging="450"/>
              <w:contextualSpacing/>
              <w:jc w:val="center"/>
              <w:textAlignment w:val="auto"/>
              <w:rPr>
                <w:rFonts w:asciiTheme="minorHAnsi" w:hAnsiTheme="minorHAnsi" w:cstheme="minorHAnsi"/>
                <w:b/>
                <w:spacing w:val="-2"/>
                <w:sz w:val="20"/>
                <w:szCs w:val="18"/>
              </w:rPr>
            </w:pPr>
            <w:r w:rsidRPr="00190B9C">
              <w:rPr>
                <w:rFonts w:asciiTheme="minorHAnsi" w:hAnsiTheme="minorHAnsi" w:cstheme="minorHAnsi"/>
                <w:b/>
                <w:spacing w:val="-2"/>
                <w:sz w:val="20"/>
                <w:szCs w:val="18"/>
              </w:rPr>
              <w:t>Schedule</w:t>
            </w:r>
          </w:p>
        </w:tc>
      </w:tr>
      <w:tr w:rsidR="00FB37EE" w:rsidRPr="00190B9C" w:rsidTr="00DC41D0">
        <w:trPr>
          <w:jc w:val="center"/>
        </w:trPr>
        <w:tc>
          <w:tcPr>
            <w:tcW w:w="2782" w:type="dxa"/>
            <w:vAlign w:val="center"/>
          </w:tcPr>
          <w:p w:rsidR="00FB37EE" w:rsidRPr="00190B9C" w:rsidRDefault="00FB37EE" w:rsidP="00DC41D0">
            <w:pPr>
              <w:tabs>
                <w:tab w:val="left" w:pos="-90"/>
                <w:tab w:val="left" w:pos="270"/>
                <w:tab w:val="left" w:pos="450"/>
                <w:tab w:val="left" w:pos="720"/>
                <w:tab w:val="left" w:pos="4680"/>
                <w:tab w:val="left" w:pos="5400"/>
                <w:tab w:val="left" w:pos="6120"/>
                <w:tab w:val="left" w:pos="6840"/>
                <w:tab w:val="left" w:pos="7560"/>
                <w:tab w:val="left" w:pos="8280"/>
                <w:tab w:val="left" w:pos="9000"/>
              </w:tabs>
              <w:overflowPunct/>
              <w:autoSpaceDE/>
              <w:autoSpaceDN/>
              <w:adjustRightInd/>
              <w:spacing w:line="276" w:lineRule="auto"/>
              <w:ind w:left="990" w:right="306" w:hanging="918"/>
              <w:contextualSpacing/>
              <w:jc w:val="center"/>
              <w:textAlignment w:val="auto"/>
              <w:rPr>
                <w:rFonts w:asciiTheme="minorHAnsi" w:hAnsiTheme="minorHAnsi" w:cstheme="minorHAnsi"/>
                <w:spacing w:val="-2"/>
                <w:sz w:val="20"/>
                <w:szCs w:val="18"/>
              </w:rPr>
            </w:pPr>
            <w:r w:rsidRPr="00190B9C">
              <w:rPr>
                <w:rFonts w:asciiTheme="minorHAnsi" w:hAnsiTheme="minorHAnsi" w:cstheme="minorHAnsi"/>
                <w:spacing w:val="-2"/>
                <w:sz w:val="20"/>
                <w:szCs w:val="18"/>
              </w:rPr>
              <w:t>Issuance of Bid Documents</w:t>
            </w:r>
          </w:p>
        </w:tc>
        <w:tc>
          <w:tcPr>
            <w:tcW w:w="6848" w:type="dxa"/>
            <w:vAlign w:val="center"/>
          </w:tcPr>
          <w:p w:rsidR="00FB37EE" w:rsidRPr="00190B9C" w:rsidRDefault="00FB37EE" w:rsidP="00DC41D0">
            <w:pPr>
              <w:tabs>
                <w:tab w:val="left" w:pos="-90"/>
                <w:tab w:val="left" w:pos="72"/>
                <w:tab w:val="left" w:pos="450"/>
                <w:tab w:val="left" w:pos="720"/>
                <w:tab w:val="left" w:pos="4680"/>
                <w:tab w:val="left" w:pos="5400"/>
                <w:tab w:val="left" w:pos="6120"/>
                <w:tab w:val="left" w:pos="6840"/>
                <w:tab w:val="left" w:pos="7560"/>
                <w:tab w:val="left" w:pos="8280"/>
                <w:tab w:val="left" w:pos="9000"/>
              </w:tabs>
              <w:overflowPunct/>
              <w:autoSpaceDE/>
              <w:autoSpaceDN/>
              <w:adjustRightInd/>
              <w:spacing w:line="276" w:lineRule="auto"/>
              <w:ind w:right="306"/>
              <w:contextualSpacing/>
              <w:jc w:val="left"/>
              <w:textAlignment w:val="auto"/>
              <w:rPr>
                <w:rFonts w:asciiTheme="minorHAnsi" w:hAnsiTheme="minorHAnsi" w:cstheme="minorHAnsi"/>
                <w:i/>
                <w:spacing w:val="-2"/>
                <w:sz w:val="20"/>
                <w:szCs w:val="18"/>
              </w:rPr>
            </w:pPr>
            <w:r>
              <w:rPr>
                <w:rFonts w:asciiTheme="minorHAnsi" w:hAnsiTheme="minorHAnsi" w:cstheme="minorHAnsi"/>
                <w:b/>
                <w:i/>
                <w:spacing w:val="-2"/>
                <w:sz w:val="20"/>
                <w:szCs w:val="18"/>
              </w:rPr>
              <w:t>April 07, 2017- April 28</w:t>
            </w:r>
            <w:r w:rsidRPr="00190B9C">
              <w:rPr>
                <w:rFonts w:asciiTheme="minorHAnsi" w:hAnsiTheme="minorHAnsi" w:cstheme="minorHAnsi"/>
                <w:b/>
                <w:i/>
                <w:spacing w:val="-2"/>
                <w:sz w:val="20"/>
                <w:szCs w:val="18"/>
              </w:rPr>
              <w:t xml:space="preserve">, 2017 </w:t>
            </w:r>
            <w:r w:rsidRPr="00190B9C">
              <w:rPr>
                <w:rFonts w:asciiTheme="minorHAnsi" w:hAnsiTheme="minorHAnsi" w:cstheme="minorHAnsi"/>
                <w:i/>
                <w:spacing w:val="-2"/>
                <w:sz w:val="20"/>
                <w:szCs w:val="18"/>
              </w:rPr>
              <w:t>before closing of submission of bids</w:t>
            </w:r>
          </w:p>
        </w:tc>
      </w:tr>
      <w:tr w:rsidR="00FB37EE" w:rsidRPr="00190B9C" w:rsidTr="00DC41D0">
        <w:trPr>
          <w:jc w:val="center"/>
        </w:trPr>
        <w:tc>
          <w:tcPr>
            <w:tcW w:w="2782" w:type="dxa"/>
            <w:vAlign w:val="center"/>
          </w:tcPr>
          <w:p w:rsidR="00FB37EE" w:rsidRPr="00190B9C" w:rsidRDefault="00FB37EE" w:rsidP="00DC41D0">
            <w:pPr>
              <w:tabs>
                <w:tab w:val="left" w:pos="-90"/>
                <w:tab w:val="left" w:pos="270"/>
                <w:tab w:val="left" w:pos="450"/>
                <w:tab w:val="left" w:pos="720"/>
                <w:tab w:val="left" w:pos="4680"/>
                <w:tab w:val="left" w:pos="5400"/>
                <w:tab w:val="left" w:pos="6120"/>
                <w:tab w:val="left" w:pos="6840"/>
                <w:tab w:val="left" w:pos="7560"/>
                <w:tab w:val="left" w:pos="8280"/>
                <w:tab w:val="left" w:pos="9000"/>
              </w:tabs>
              <w:overflowPunct/>
              <w:autoSpaceDE/>
              <w:autoSpaceDN/>
              <w:adjustRightInd/>
              <w:spacing w:line="276" w:lineRule="auto"/>
              <w:ind w:left="990" w:right="306" w:hanging="918"/>
              <w:contextualSpacing/>
              <w:jc w:val="center"/>
              <w:textAlignment w:val="auto"/>
              <w:rPr>
                <w:rFonts w:asciiTheme="minorHAnsi" w:hAnsiTheme="minorHAnsi" w:cstheme="minorHAnsi"/>
                <w:spacing w:val="-2"/>
                <w:sz w:val="20"/>
                <w:szCs w:val="18"/>
              </w:rPr>
            </w:pPr>
            <w:r w:rsidRPr="00190B9C">
              <w:rPr>
                <w:rFonts w:asciiTheme="minorHAnsi" w:hAnsiTheme="minorHAnsi" w:cstheme="minorHAnsi"/>
                <w:spacing w:val="-2"/>
                <w:sz w:val="20"/>
                <w:szCs w:val="18"/>
              </w:rPr>
              <w:t>Pre-Bid Conference</w:t>
            </w:r>
          </w:p>
        </w:tc>
        <w:tc>
          <w:tcPr>
            <w:tcW w:w="6848" w:type="dxa"/>
            <w:vAlign w:val="center"/>
          </w:tcPr>
          <w:p w:rsidR="00FB37EE" w:rsidRPr="00190B9C" w:rsidRDefault="00FB37EE" w:rsidP="00DC41D0">
            <w:pPr>
              <w:tabs>
                <w:tab w:val="left" w:pos="-90"/>
                <w:tab w:val="left" w:pos="72"/>
                <w:tab w:val="left" w:pos="450"/>
                <w:tab w:val="left" w:pos="720"/>
                <w:tab w:val="left" w:pos="4680"/>
                <w:tab w:val="left" w:pos="5400"/>
                <w:tab w:val="left" w:pos="6120"/>
                <w:tab w:val="left" w:pos="6840"/>
                <w:tab w:val="left" w:pos="7560"/>
                <w:tab w:val="left" w:pos="8280"/>
                <w:tab w:val="left" w:pos="9000"/>
              </w:tabs>
              <w:overflowPunct/>
              <w:autoSpaceDE/>
              <w:autoSpaceDN/>
              <w:adjustRightInd/>
              <w:spacing w:line="276" w:lineRule="auto"/>
              <w:ind w:right="306"/>
              <w:contextualSpacing/>
              <w:jc w:val="left"/>
              <w:textAlignment w:val="auto"/>
              <w:rPr>
                <w:rFonts w:asciiTheme="minorHAnsi" w:hAnsiTheme="minorHAnsi" w:cstheme="minorHAnsi"/>
                <w:b/>
                <w:i/>
                <w:spacing w:val="-2"/>
                <w:sz w:val="20"/>
                <w:szCs w:val="18"/>
              </w:rPr>
            </w:pPr>
            <w:r>
              <w:rPr>
                <w:rFonts w:asciiTheme="minorHAnsi" w:hAnsiTheme="minorHAnsi" w:cstheme="minorHAnsi"/>
                <w:b/>
                <w:i/>
                <w:spacing w:val="-2"/>
                <w:sz w:val="20"/>
                <w:szCs w:val="18"/>
              </w:rPr>
              <w:t>April 17</w:t>
            </w:r>
            <w:r w:rsidRPr="00190B9C">
              <w:rPr>
                <w:rFonts w:asciiTheme="minorHAnsi" w:hAnsiTheme="minorHAnsi" w:cstheme="minorHAnsi"/>
                <w:b/>
                <w:i/>
                <w:spacing w:val="-2"/>
                <w:sz w:val="20"/>
                <w:szCs w:val="18"/>
              </w:rPr>
              <w:t>, 2017 at 9:00am</w:t>
            </w:r>
          </w:p>
          <w:p w:rsidR="00FB37EE" w:rsidRPr="00190B9C" w:rsidRDefault="00FB37EE" w:rsidP="00DC41D0">
            <w:pPr>
              <w:tabs>
                <w:tab w:val="left" w:pos="-90"/>
                <w:tab w:val="left" w:pos="72"/>
                <w:tab w:val="left" w:pos="450"/>
                <w:tab w:val="left" w:pos="720"/>
                <w:tab w:val="left" w:pos="4680"/>
                <w:tab w:val="left" w:pos="5400"/>
                <w:tab w:val="left" w:pos="6120"/>
                <w:tab w:val="left" w:pos="6840"/>
                <w:tab w:val="left" w:pos="7560"/>
                <w:tab w:val="left" w:pos="8280"/>
                <w:tab w:val="left" w:pos="9000"/>
              </w:tabs>
              <w:overflowPunct/>
              <w:autoSpaceDE/>
              <w:autoSpaceDN/>
              <w:adjustRightInd/>
              <w:spacing w:line="276" w:lineRule="auto"/>
              <w:ind w:right="306"/>
              <w:contextualSpacing/>
              <w:jc w:val="left"/>
              <w:textAlignment w:val="auto"/>
              <w:rPr>
                <w:rFonts w:asciiTheme="minorHAnsi" w:hAnsiTheme="minorHAnsi" w:cstheme="minorHAnsi"/>
                <w:i/>
                <w:spacing w:val="-2"/>
                <w:sz w:val="20"/>
                <w:szCs w:val="18"/>
              </w:rPr>
            </w:pPr>
            <w:r w:rsidRPr="00190B9C">
              <w:rPr>
                <w:rFonts w:asciiTheme="minorHAnsi" w:hAnsiTheme="minorHAnsi" w:cstheme="minorHAnsi"/>
                <w:i/>
                <w:spacing w:val="-2"/>
                <w:sz w:val="20"/>
                <w:szCs w:val="18"/>
              </w:rPr>
              <w:t>Conference Room 2</w:t>
            </w:r>
            <w:r w:rsidRPr="00190B9C">
              <w:rPr>
                <w:rFonts w:asciiTheme="minorHAnsi" w:hAnsiTheme="minorHAnsi" w:cstheme="minorHAnsi"/>
                <w:i/>
                <w:spacing w:val="-2"/>
                <w:sz w:val="20"/>
                <w:szCs w:val="18"/>
                <w:vertAlign w:val="superscript"/>
              </w:rPr>
              <w:t>nd</w:t>
            </w:r>
            <w:r w:rsidRPr="00190B9C">
              <w:rPr>
                <w:rFonts w:asciiTheme="minorHAnsi" w:hAnsiTheme="minorHAnsi" w:cstheme="minorHAnsi"/>
                <w:i/>
                <w:spacing w:val="-2"/>
                <w:sz w:val="20"/>
                <w:szCs w:val="18"/>
              </w:rPr>
              <w:t xml:space="preserve"> floor Schistosomiasis Hospital, Palo,  Leyte</w:t>
            </w:r>
          </w:p>
        </w:tc>
      </w:tr>
      <w:tr w:rsidR="00FB37EE" w:rsidRPr="00190B9C" w:rsidTr="00DC41D0">
        <w:trPr>
          <w:jc w:val="center"/>
        </w:trPr>
        <w:tc>
          <w:tcPr>
            <w:tcW w:w="2782" w:type="dxa"/>
            <w:vAlign w:val="center"/>
          </w:tcPr>
          <w:p w:rsidR="00FB37EE" w:rsidRPr="00190B9C" w:rsidRDefault="00FB37EE" w:rsidP="00DC41D0">
            <w:pPr>
              <w:tabs>
                <w:tab w:val="left" w:pos="-90"/>
                <w:tab w:val="left" w:pos="270"/>
                <w:tab w:val="left" w:pos="450"/>
                <w:tab w:val="left" w:pos="720"/>
                <w:tab w:val="left" w:pos="4680"/>
                <w:tab w:val="left" w:pos="5400"/>
                <w:tab w:val="left" w:pos="6120"/>
                <w:tab w:val="left" w:pos="6840"/>
                <w:tab w:val="left" w:pos="7560"/>
                <w:tab w:val="left" w:pos="8280"/>
                <w:tab w:val="left" w:pos="9000"/>
              </w:tabs>
              <w:overflowPunct/>
              <w:autoSpaceDE/>
              <w:autoSpaceDN/>
              <w:adjustRightInd/>
              <w:spacing w:line="276" w:lineRule="auto"/>
              <w:ind w:left="990" w:right="306" w:hanging="918"/>
              <w:contextualSpacing/>
              <w:jc w:val="center"/>
              <w:textAlignment w:val="auto"/>
              <w:rPr>
                <w:rFonts w:asciiTheme="minorHAnsi" w:hAnsiTheme="minorHAnsi" w:cstheme="minorHAnsi"/>
                <w:spacing w:val="-2"/>
                <w:sz w:val="20"/>
                <w:szCs w:val="18"/>
              </w:rPr>
            </w:pPr>
            <w:r w:rsidRPr="00190B9C">
              <w:rPr>
                <w:rFonts w:asciiTheme="minorHAnsi" w:hAnsiTheme="minorHAnsi" w:cstheme="minorHAnsi"/>
                <w:spacing w:val="-2"/>
                <w:sz w:val="20"/>
                <w:szCs w:val="18"/>
              </w:rPr>
              <w:t>Submission of bids</w:t>
            </w:r>
          </w:p>
        </w:tc>
        <w:tc>
          <w:tcPr>
            <w:tcW w:w="6848" w:type="dxa"/>
            <w:vAlign w:val="center"/>
          </w:tcPr>
          <w:p w:rsidR="00FB37EE" w:rsidRPr="00190B9C" w:rsidRDefault="00FB37EE" w:rsidP="00DC41D0">
            <w:pPr>
              <w:tabs>
                <w:tab w:val="left" w:pos="-90"/>
                <w:tab w:val="left" w:pos="72"/>
                <w:tab w:val="left" w:pos="450"/>
                <w:tab w:val="left" w:pos="720"/>
                <w:tab w:val="left" w:pos="4680"/>
                <w:tab w:val="left" w:pos="5400"/>
                <w:tab w:val="left" w:pos="6120"/>
                <w:tab w:val="left" w:pos="6840"/>
                <w:tab w:val="left" w:pos="7560"/>
                <w:tab w:val="left" w:pos="8280"/>
                <w:tab w:val="left" w:pos="9000"/>
              </w:tabs>
              <w:overflowPunct/>
              <w:autoSpaceDE/>
              <w:autoSpaceDN/>
              <w:adjustRightInd/>
              <w:spacing w:line="276" w:lineRule="auto"/>
              <w:ind w:right="306"/>
              <w:contextualSpacing/>
              <w:jc w:val="left"/>
              <w:textAlignment w:val="auto"/>
              <w:rPr>
                <w:rFonts w:asciiTheme="minorHAnsi" w:hAnsiTheme="minorHAnsi" w:cstheme="minorHAnsi"/>
                <w:i/>
                <w:spacing w:val="-2"/>
                <w:sz w:val="20"/>
                <w:szCs w:val="18"/>
              </w:rPr>
            </w:pPr>
            <w:r w:rsidRPr="00190B9C">
              <w:rPr>
                <w:rFonts w:asciiTheme="minorHAnsi" w:hAnsiTheme="minorHAnsi" w:cstheme="minorHAnsi"/>
                <w:b/>
                <w:i/>
                <w:spacing w:val="-2"/>
                <w:sz w:val="20"/>
                <w:szCs w:val="18"/>
              </w:rPr>
              <w:t xml:space="preserve">April 28, 2017 at 09:00am </w:t>
            </w:r>
            <w:r w:rsidRPr="00190B9C">
              <w:rPr>
                <w:rFonts w:asciiTheme="minorHAnsi" w:hAnsiTheme="minorHAnsi" w:cstheme="minorHAnsi"/>
                <w:i/>
                <w:spacing w:val="-2"/>
                <w:sz w:val="20"/>
                <w:szCs w:val="18"/>
              </w:rPr>
              <w:t>(as based on the Hospital Biometric Time)</w:t>
            </w:r>
            <w:r w:rsidRPr="00190B9C">
              <w:rPr>
                <w:rFonts w:asciiTheme="minorHAnsi" w:hAnsiTheme="minorHAnsi" w:cstheme="minorHAnsi"/>
                <w:b/>
                <w:i/>
                <w:spacing w:val="-2"/>
                <w:sz w:val="20"/>
                <w:szCs w:val="18"/>
              </w:rPr>
              <w:t xml:space="preserve">        </w:t>
            </w:r>
            <w:r w:rsidRPr="00190B9C">
              <w:rPr>
                <w:rFonts w:asciiTheme="minorHAnsi" w:hAnsiTheme="minorHAnsi" w:cstheme="minorHAnsi"/>
                <w:i/>
                <w:spacing w:val="-2"/>
                <w:sz w:val="20"/>
                <w:szCs w:val="18"/>
              </w:rPr>
              <w:t>Schistosomiasis Hospital, Palo,  Leyte</w:t>
            </w:r>
          </w:p>
        </w:tc>
      </w:tr>
      <w:tr w:rsidR="00FB37EE" w:rsidRPr="00190B9C" w:rsidTr="00DC41D0">
        <w:trPr>
          <w:jc w:val="center"/>
        </w:trPr>
        <w:tc>
          <w:tcPr>
            <w:tcW w:w="2782" w:type="dxa"/>
            <w:vAlign w:val="center"/>
          </w:tcPr>
          <w:p w:rsidR="00FB37EE" w:rsidRPr="00190B9C" w:rsidRDefault="00FB37EE" w:rsidP="00DC41D0">
            <w:pPr>
              <w:tabs>
                <w:tab w:val="left" w:pos="-90"/>
                <w:tab w:val="left" w:pos="270"/>
                <w:tab w:val="left" w:pos="450"/>
                <w:tab w:val="left" w:pos="720"/>
                <w:tab w:val="left" w:pos="4680"/>
                <w:tab w:val="left" w:pos="5400"/>
                <w:tab w:val="left" w:pos="6120"/>
                <w:tab w:val="left" w:pos="6840"/>
                <w:tab w:val="left" w:pos="7560"/>
                <w:tab w:val="left" w:pos="8280"/>
                <w:tab w:val="left" w:pos="9000"/>
              </w:tabs>
              <w:overflowPunct/>
              <w:autoSpaceDE/>
              <w:autoSpaceDN/>
              <w:adjustRightInd/>
              <w:spacing w:line="276" w:lineRule="auto"/>
              <w:ind w:left="990" w:right="306" w:hanging="918"/>
              <w:contextualSpacing/>
              <w:jc w:val="center"/>
              <w:textAlignment w:val="auto"/>
              <w:rPr>
                <w:rFonts w:asciiTheme="minorHAnsi" w:hAnsiTheme="minorHAnsi" w:cstheme="minorHAnsi"/>
                <w:spacing w:val="-2"/>
                <w:sz w:val="20"/>
                <w:szCs w:val="18"/>
              </w:rPr>
            </w:pPr>
            <w:r w:rsidRPr="00190B9C">
              <w:rPr>
                <w:rFonts w:asciiTheme="minorHAnsi" w:hAnsiTheme="minorHAnsi" w:cstheme="minorHAnsi"/>
                <w:spacing w:val="-2"/>
                <w:sz w:val="20"/>
                <w:szCs w:val="18"/>
              </w:rPr>
              <w:t>Opening of bids</w:t>
            </w:r>
          </w:p>
        </w:tc>
        <w:tc>
          <w:tcPr>
            <w:tcW w:w="6848" w:type="dxa"/>
            <w:vAlign w:val="center"/>
          </w:tcPr>
          <w:p w:rsidR="00FB37EE" w:rsidRPr="00190B9C" w:rsidRDefault="00FB37EE" w:rsidP="00DC41D0">
            <w:pPr>
              <w:tabs>
                <w:tab w:val="left" w:pos="-90"/>
                <w:tab w:val="left" w:pos="72"/>
                <w:tab w:val="left" w:pos="450"/>
                <w:tab w:val="left" w:pos="720"/>
                <w:tab w:val="left" w:pos="4680"/>
                <w:tab w:val="left" w:pos="5400"/>
                <w:tab w:val="left" w:pos="6120"/>
                <w:tab w:val="left" w:pos="6840"/>
                <w:tab w:val="left" w:pos="7560"/>
                <w:tab w:val="left" w:pos="8280"/>
                <w:tab w:val="left" w:pos="9000"/>
              </w:tabs>
              <w:overflowPunct/>
              <w:autoSpaceDE/>
              <w:autoSpaceDN/>
              <w:adjustRightInd/>
              <w:spacing w:line="276" w:lineRule="auto"/>
              <w:ind w:right="306"/>
              <w:contextualSpacing/>
              <w:textAlignment w:val="auto"/>
              <w:rPr>
                <w:rFonts w:asciiTheme="minorHAnsi" w:hAnsiTheme="minorHAnsi" w:cstheme="minorHAnsi"/>
                <w:b/>
                <w:i/>
                <w:spacing w:val="-2"/>
                <w:sz w:val="20"/>
                <w:szCs w:val="18"/>
              </w:rPr>
            </w:pPr>
            <w:r>
              <w:rPr>
                <w:rFonts w:asciiTheme="minorHAnsi" w:hAnsiTheme="minorHAnsi" w:cstheme="minorHAnsi"/>
                <w:b/>
                <w:i/>
                <w:spacing w:val="-2"/>
                <w:sz w:val="20"/>
                <w:szCs w:val="18"/>
              </w:rPr>
              <w:t>April 28, 2017 at 10</w:t>
            </w:r>
            <w:r w:rsidRPr="00190B9C">
              <w:rPr>
                <w:rFonts w:asciiTheme="minorHAnsi" w:hAnsiTheme="minorHAnsi" w:cstheme="minorHAnsi"/>
                <w:b/>
                <w:i/>
                <w:spacing w:val="-2"/>
                <w:sz w:val="20"/>
                <w:szCs w:val="18"/>
              </w:rPr>
              <w:t>:00am</w:t>
            </w:r>
          </w:p>
          <w:p w:rsidR="00FB37EE" w:rsidRPr="00190B9C" w:rsidRDefault="00FB37EE" w:rsidP="00DC41D0">
            <w:pPr>
              <w:tabs>
                <w:tab w:val="left" w:pos="-90"/>
                <w:tab w:val="left" w:pos="72"/>
                <w:tab w:val="left" w:pos="450"/>
                <w:tab w:val="left" w:pos="720"/>
                <w:tab w:val="left" w:pos="4680"/>
                <w:tab w:val="left" w:pos="5400"/>
                <w:tab w:val="left" w:pos="6120"/>
                <w:tab w:val="left" w:pos="6840"/>
                <w:tab w:val="left" w:pos="7560"/>
                <w:tab w:val="left" w:pos="8280"/>
                <w:tab w:val="left" w:pos="9000"/>
              </w:tabs>
              <w:overflowPunct/>
              <w:autoSpaceDE/>
              <w:autoSpaceDN/>
              <w:adjustRightInd/>
              <w:spacing w:line="276" w:lineRule="auto"/>
              <w:ind w:right="306"/>
              <w:contextualSpacing/>
              <w:textAlignment w:val="auto"/>
              <w:rPr>
                <w:rFonts w:asciiTheme="minorHAnsi" w:hAnsiTheme="minorHAnsi" w:cstheme="minorHAnsi"/>
                <w:i/>
                <w:spacing w:val="-2"/>
                <w:sz w:val="20"/>
                <w:szCs w:val="18"/>
              </w:rPr>
            </w:pPr>
            <w:r w:rsidRPr="00190B9C">
              <w:rPr>
                <w:rFonts w:asciiTheme="minorHAnsi" w:hAnsiTheme="minorHAnsi" w:cstheme="minorHAnsi"/>
                <w:i/>
                <w:spacing w:val="-2"/>
                <w:sz w:val="20"/>
                <w:szCs w:val="18"/>
              </w:rPr>
              <w:t>Conference Room 2</w:t>
            </w:r>
            <w:r w:rsidRPr="00190B9C">
              <w:rPr>
                <w:rFonts w:asciiTheme="minorHAnsi" w:hAnsiTheme="minorHAnsi" w:cstheme="minorHAnsi"/>
                <w:i/>
                <w:spacing w:val="-2"/>
                <w:sz w:val="20"/>
                <w:szCs w:val="18"/>
                <w:vertAlign w:val="superscript"/>
              </w:rPr>
              <w:t>nd</w:t>
            </w:r>
            <w:r w:rsidRPr="00190B9C">
              <w:rPr>
                <w:rFonts w:asciiTheme="minorHAnsi" w:hAnsiTheme="minorHAnsi" w:cstheme="minorHAnsi"/>
                <w:i/>
                <w:spacing w:val="-2"/>
                <w:sz w:val="20"/>
                <w:szCs w:val="18"/>
              </w:rPr>
              <w:t xml:space="preserve"> floor Schistosomiasis Hospital, Palo,  Leyte</w:t>
            </w:r>
          </w:p>
        </w:tc>
      </w:tr>
    </w:tbl>
    <w:p w:rsidR="00FB37EE" w:rsidRPr="00190B9C" w:rsidRDefault="00FB37EE" w:rsidP="00FB37EE">
      <w:pPr>
        <w:numPr>
          <w:ilvl w:val="0"/>
          <w:numId w:val="1"/>
        </w:numPr>
        <w:tabs>
          <w:tab w:val="left" w:pos="-90"/>
          <w:tab w:val="left" w:pos="360"/>
          <w:tab w:val="left" w:pos="450"/>
          <w:tab w:val="left" w:pos="720"/>
          <w:tab w:val="left" w:pos="4680"/>
          <w:tab w:val="left" w:pos="5400"/>
          <w:tab w:val="left" w:pos="6120"/>
          <w:tab w:val="left" w:pos="6840"/>
          <w:tab w:val="left" w:pos="7560"/>
          <w:tab w:val="left" w:pos="8280"/>
          <w:tab w:val="left" w:pos="9000"/>
        </w:tabs>
        <w:overflowPunct/>
        <w:autoSpaceDE/>
        <w:autoSpaceDN/>
        <w:adjustRightInd/>
        <w:spacing w:line="276" w:lineRule="auto"/>
        <w:ind w:right="306"/>
        <w:contextualSpacing/>
        <w:textAlignment w:val="auto"/>
        <w:rPr>
          <w:rFonts w:asciiTheme="minorHAnsi" w:hAnsiTheme="minorHAnsi" w:cstheme="minorHAnsi"/>
          <w:b/>
          <w:i/>
          <w:spacing w:val="-2"/>
          <w:sz w:val="20"/>
          <w:szCs w:val="18"/>
        </w:rPr>
      </w:pPr>
      <w:r w:rsidRPr="00190B9C">
        <w:rPr>
          <w:rFonts w:asciiTheme="minorHAnsi" w:hAnsiTheme="minorHAnsi" w:cstheme="minorHAnsi"/>
          <w:spacing w:val="-2"/>
          <w:sz w:val="20"/>
          <w:szCs w:val="18"/>
        </w:rPr>
        <w:t xml:space="preserve"> Attendance of the bidders shall not be mandatory in the Pre-Bid Conference. </w:t>
      </w:r>
    </w:p>
    <w:p w:rsidR="00FB37EE" w:rsidRPr="00190B9C" w:rsidRDefault="00FB37EE" w:rsidP="00FB37EE">
      <w:pPr>
        <w:numPr>
          <w:ilvl w:val="0"/>
          <w:numId w:val="1"/>
        </w:numPr>
        <w:tabs>
          <w:tab w:val="left" w:pos="-180"/>
          <w:tab w:val="left" w:pos="-90"/>
        </w:tabs>
        <w:overflowPunct/>
        <w:autoSpaceDE/>
        <w:autoSpaceDN/>
        <w:adjustRightInd/>
        <w:spacing w:line="240" w:lineRule="auto"/>
        <w:ind w:right="270"/>
        <w:contextualSpacing/>
        <w:textAlignment w:val="auto"/>
        <w:rPr>
          <w:rFonts w:asciiTheme="minorHAnsi" w:hAnsiTheme="minorHAnsi" w:cstheme="minorHAnsi"/>
          <w:spacing w:val="-2"/>
          <w:sz w:val="20"/>
          <w:szCs w:val="18"/>
        </w:rPr>
      </w:pPr>
      <w:r w:rsidRPr="00190B9C">
        <w:rPr>
          <w:rFonts w:asciiTheme="minorHAnsi" w:hAnsiTheme="minorHAnsi" w:cstheme="minorHAnsi"/>
          <w:spacing w:val="-2"/>
          <w:sz w:val="20"/>
          <w:szCs w:val="18"/>
        </w:rPr>
        <w:t>Bids will be opened in the presence of the bidders’ representatives who choose to attend at the address above. Late bids may be accepted but not qualified. All submitted bids shall be required with official receipt to validate on-time payment of the Bid Docs Fee as stated above.</w:t>
      </w:r>
    </w:p>
    <w:p w:rsidR="00FB37EE" w:rsidRPr="00190B9C" w:rsidRDefault="00FB37EE" w:rsidP="00FB37EE">
      <w:pPr>
        <w:numPr>
          <w:ilvl w:val="0"/>
          <w:numId w:val="1"/>
        </w:numPr>
        <w:tabs>
          <w:tab w:val="left" w:pos="-180"/>
          <w:tab w:val="left" w:pos="-90"/>
        </w:tabs>
        <w:overflowPunct/>
        <w:autoSpaceDE/>
        <w:autoSpaceDN/>
        <w:adjustRightInd/>
        <w:spacing w:line="240" w:lineRule="auto"/>
        <w:ind w:right="306"/>
        <w:contextualSpacing/>
        <w:textAlignment w:val="auto"/>
        <w:rPr>
          <w:rFonts w:asciiTheme="minorHAnsi" w:hAnsiTheme="minorHAnsi" w:cstheme="minorHAnsi"/>
          <w:spacing w:val="-2"/>
          <w:sz w:val="20"/>
          <w:szCs w:val="18"/>
        </w:rPr>
      </w:pPr>
      <w:r w:rsidRPr="00190B9C">
        <w:rPr>
          <w:rFonts w:asciiTheme="minorHAnsi" w:hAnsiTheme="minorHAnsi" w:cstheme="minorHAnsi"/>
          <w:spacing w:val="-2"/>
          <w:sz w:val="20"/>
          <w:szCs w:val="18"/>
        </w:rPr>
        <w:t xml:space="preserve">The Schistosomiasis Hospital reserves the right to accept or reject any and all bids, declare a failure of bidding if the funds/allotments for the program/project/activity have been withheld or reduced through no fault of the procuring entity, to annul the bidding process, and to reject all Bids at any time prior to contract award, without thereby incurring any liability to the affected bidder or bidders. </w:t>
      </w:r>
    </w:p>
    <w:p w:rsidR="00FB37EE" w:rsidRDefault="00FB37EE" w:rsidP="00FB37EE">
      <w:pPr>
        <w:tabs>
          <w:tab w:val="left" w:pos="-180"/>
          <w:tab w:val="left" w:pos="-90"/>
        </w:tabs>
        <w:overflowPunct/>
        <w:autoSpaceDE/>
        <w:autoSpaceDN/>
        <w:adjustRightInd/>
        <w:spacing w:line="240" w:lineRule="auto"/>
        <w:ind w:right="306"/>
        <w:textAlignment w:val="auto"/>
        <w:rPr>
          <w:rFonts w:asciiTheme="minorHAnsi" w:hAnsiTheme="minorHAnsi" w:cstheme="minorHAnsi"/>
          <w:spacing w:val="-2"/>
          <w:sz w:val="20"/>
          <w:szCs w:val="18"/>
        </w:rPr>
      </w:pPr>
    </w:p>
    <w:p w:rsidR="00FB37EE" w:rsidRPr="00190B9C" w:rsidRDefault="00FB37EE" w:rsidP="00FB37EE">
      <w:pPr>
        <w:tabs>
          <w:tab w:val="left" w:pos="-180"/>
          <w:tab w:val="left" w:pos="-90"/>
        </w:tabs>
        <w:overflowPunct/>
        <w:autoSpaceDE/>
        <w:autoSpaceDN/>
        <w:adjustRightInd/>
        <w:spacing w:line="240" w:lineRule="auto"/>
        <w:ind w:right="306"/>
        <w:textAlignment w:val="auto"/>
        <w:rPr>
          <w:rFonts w:asciiTheme="minorHAnsi" w:hAnsiTheme="minorHAnsi" w:cstheme="minorHAnsi"/>
          <w:spacing w:val="-2"/>
          <w:sz w:val="20"/>
          <w:szCs w:val="18"/>
        </w:rPr>
      </w:pPr>
    </w:p>
    <w:p w:rsidR="00FB37EE" w:rsidRPr="00190B9C" w:rsidRDefault="00FB37EE" w:rsidP="00FB37EE">
      <w:pPr>
        <w:overflowPunct/>
        <w:autoSpaceDE/>
        <w:autoSpaceDN/>
        <w:adjustRightInd/>
        <w:spacing w:line="240" w:lineRule="auto"/>
        <w:jc w:val="left"/>
        <w:textAlignment w:val="auto"/>
        <w:rPr>
          <w:rFonts w:asciiTheme="minorHAnsi" w:eastAsia="Calibri" w:hAnsiTheme="minorHAnsi" w:cstheme="minorHAnsi"/>
          <w:i/>
          <w:sz w:val="20"/>
          <w:szCs w:val="18"/>
        </w:rPr>
      </w:pPr>
      <w:r w:rsidRPr="00190B9C">
        <w:rPr>
          <w:rFonts w:asciiTheme="minorHAnsi" w:eastAsia="Calibri" w:hAnsiTheme="minorHAnsi" w:cstheme="minorHAnsi"/>
          <w:i/>
          <w:sz w:val="20"/>
          <w:szCs w:val="18"/>
        </w:rPr>
        <w:t xml:space="preserve"> For further information, please refer to:</w:t>
      </w:r>
    </w:p>
    <w:p w:rsidR="00FB37EE" w:rsidRPr="00190B9C" w:rsidRDefault="00FB37EE" w:rsidP="00FB37EE">
      <w:pPr>
        <w:overflowPunct/>
        <w:autoSpaceDE/>
        <w:autoSpaceDN/>
        <w:adjustRightInd/>
        <w:spacing w:line="240" w:lineRule="auto"/>
        <w:jc w:val="left"/>
        <w:textAlignment w:val="auto"/>
        <w:rPr>
          <w:rFonts w:asciiTheme="minorHAnsi" w:eastAsia="Calibri" w:hAnsiTheme="minorHAnsi" w:cstheme="minorHAnsi"/>
          <w:i/>
          <w:sz w:val="16"/>
          <w:szCs w:val="18"/>
        </w:rPr>
      </w:pPr>
    </w:p>
    <w:p w:rsidR="00FB37EE" w:rsidRPr="00190B9C" w:rsidRDefault="00FB37EE" w:rsidP="00FB37EE">
      <w:pPr>
        <w:overflowPunct/>
        <w:autoSpaceDE/>
        <w:autoSpaceDN/>
        <w:adjustRightInd/>
        <w:spacing w:line="240" w:lineRule="auto"/>
        <w:jc w:val="left"/>
        <w:textAlignment w:val="auto"/>
        <w:rPr>
          <w:rFonts w:asciiTheme="minorHAnsi" w:eastAsia="Calibri" w:hAnsiTheme="minorHAnsi" w:cstheme="minorHAnsi"/>
          <w:i/>
          <w:sz w:val="20"/>
          <w:szCs w:val="18"/>
        </w:rPr>
      </w:pPr>
      <w:r w:rsidRPr="00190B9C">
        <w:rPr>
          <w:rFonts w:asciiTheme="minorHAnsi" w:eastAsia="Calibri" w:hAnsiTheme="minorHAnsi" w:cstheme="minorHAnsi"/>
          <w:i/>
          <w:sz w:val="20"/>
          <w:szCs w:val="18"/>
        </w:rPr>
        <w:t>JAKE N. SOLITE</w:t>
      </w:r>
    </w:p>
    <w:p w:rsidR="00FB37EE" w:rsidRPr="00190B9C" w:rsidRDefault="00FB37EE" w:rsidP="00FB37EE">
      <w:pPr>
        <w:overflowPunct/>
        <w:autoSpaceDE/>
        <w:autoSpaceDN/>
        <w:adjustRightInd/>
        <w:spacing w:line="240" w:lineRule="auto"/>
        <w:jc w:val="left"/>
        <w:textAlignment w:val="auto"/>
        <w:rPr>
          <w:rFonts w:asciiTheme="minorHAnsi" w:eastAsia="Calibri" w:hAnsiTheme="minorHAnsi" w:cstheme="minorHAnsi"/>
          <w:i/>
          <w:sz w:val="20"/>
          <w:szCs w:val="18"/>
        </w:rPr>
      </w:pPr>
      <w:r w:rsidRPr="00190B9C">
        <w:rPr>
          <w:rFonts w:asciiTheme="minorHAnsi" w:eastAsia="Calibri" w:hAnsiTheme="minorHAnsi" w:cstheme="minorHAnsi"/>
          <w:i/>
          <w:sz w:val="20"/>
          <w:szCs w:val="18"/>
        </w:rPr>
        <w:t>BAC Secretariat</w:t>
      </w:r>
      <w:r w:rsidRPr="00190B9C">
        <w:rPr>
          <w:rFonts w:asciiTheme="minorHAnsi" w:eastAsia="Calibri" w:hAnsiTheme="minorHAnsi" w:cstheme="minorHAnsi"/>
          <w:i/>
          <w:sz w:val="20"/>
          <w:szCs w:val="18"/>
        </w:rPr>
        <w:tab/>
      </w:r>
      <w:r w:rsidRPr="00190B9C">
        <w:rPr>
          <w:rFonts w:asciiTheme="minorHAnsi" w:eastAsia="Calibri" w:hAnsiTheme="minorHAnsi" w:cstheme="minorHAnsi"/>
          <w:i/>
          <w:sz w:val="20"/>
          <w:szCs w:val="18"/>
        </w:rPr>
        <w:tab/>
        <w:t xml:space="preserve">                </w:t>
      </w:r>
      <w:r w:rsidRPr="00190B9C">
        <w:rPr>
          <w:rFonts w:asciiTheme="minorHAnsi" w:eastAsia="Calibri" w:hAnsiTheme="minorHAnsi" w:cstheme="minorHAnsi"/>
          <w:i/>
          <w:sz w:val="20"/>
          <w:szCs w:val="18"/>
        </w:rPr>
        <w:tab/>
      </w:r>
      <w:r w:rsidRPr="00190B9C">
        <w:rPr>
          <w:rFonts w:asciiTheme="minorHAnsi" w:eastAsia="Calibri" w:hAnsiTheme="minorHAnsi" w:cstheme="minorHAnsi"/>
          <w:i/>
          <w:sz w:val="20"/>
          <w:szCs w:val="18"/>
        </w:rPr>
        <w:tab/>
      </w:r>
      <w:r w:rsidRPr="00190B9C">
        <w:rPr>
          <w:rFonts w:asciiTheme="minorHAnsi" w:eastAsia="Calibri" w:hAnsiTheme="minorHAnsi" w:cstheme="minorHAnsi"/>
          <w:i/>
          <w:sz w:val="20"/>
          <w:szCs w:val="18"/>
        </w:rPr>
        <w:tab/>
        <w:t xml:space="preserve">                         </w:t>
      </w:r>
    </w:p>
    <w:p w:rsidR="00FB37EE" w:rsidRPr="00190B9C" w:rsidRDefault="00FB37EE" w:rsidP="00FB37EE">
      <w:pPr>
        <w:overflowPunct/>
        <w:autoSpaceDE/>
        <w:autoSpaceDN/>
        <w:adjustRightInd/>
        <w:spacing w:line="240" w:lineRule="auto"/>
        <w:jc w:val="left"/>
        <w:textAlignment w:val="auto"/>
        <w:rPr>
          <w:rFonts w:asciiTheme="minorHAnsi" w:eastAsia="Calibri" w:hAnsiTheme="minorHAnsi" w:cstheme="minorHAnsi"/>
          <w:b/>
          <w:i/>
          <w:sz w:val="20"/>
          <w:szCs w:val="18"/>
          <w:u w:val="single"/>
        </w:rPr>
      </w:pPr>
      <w:r w:rsidRPr="00190B9C">
        <w:rPr>
          <w:rFonts w:asciiTheme="minorHAnsi" w:eastAsia="Calibri" w:hAnsiTheme="minorHAnsi" w:cstheme="minorHAnsi"/>
          <w:i/>
          <w:sz w:val="20"/>
          <w:szCs w:val="18"/>
        </w:rPr>
        <w:t>Schistosomiasis Hospital</w:t>
      </w:r>
    </w:p>
    <w:p w:rsidR="00FB37EE" w:rsidRPr="00190B9C" w:rsidRDefault="00FB37EE" w:rsidP="00FB37EE">
      <w:pPr>
        <w:tabs>
          <w:tab w:val="left" w:pos="-180"/>
          <w:tab w:val="left" w:pos="-90"/>
        </w:tabs>
        <w:overflowPunct/>
        <w:autoSpaceDE/>
        <w:autoSpaceDN/>
        <w:adjustRightInd/>
        <w:spacing w:line="276" w:lineRule="auto"/>
        <w:jc w:val="left"/>
        <w:textAlignment w:val="auto"/>
        <w:rPr>
          <w:rFonts w:asciiTheme="minorHAnsi" w:eastAsia="Calibri" w:hAnsiTheme="minorHAnsi" w:cstheme="minorHAnsi"/>
          <w:i/>
          <w:color w:val="FF0000"/>
          <w:spacing w:val="-2"/>
          <w:sz w:val="20"/>
          <w:szCs w:val="18"/>
        </w:rPr>
      </w:pPr>
      <w:r w:rsidRPr="00190B9C">
        <w:rPr>
          <w:rFonts w:asciiTheme="minorHAnsi" w:eastAsia="Calibri" w:hAnsiTheme="minorHAnsi" w:cstheme="minorHAnsi"/>
          <w:i/>
          <w:spacing w:val="-2"/>
          <w:sz w:val="20"/>
          <w:szCs w:val="18"/>
        </w:rPr>
        <w:t>Palo, Leyte</w:t>
      </w:r>
      <w:r w:rsidRPr="00190B9C">
        <w:rPr>
          <w:rFonts w:asciiTheme="minorHAnsi" w:eastAsia="Calibri" w:hAnsiTheme="minorHAnsi" w:cstheme="minorHAnsi"/>
          <w:i/>
          <w:spacing w:val="-2"/>
          <w:sz w:val="20"/>
          <w:szCs w:val="18"/>
        </w:rPr>
        <w:tab/>
      </w:r>
      <w:r w:rsidRPr="00190B9C">
        <w:rPr>
          <w:rFonts w:asciiTheme="minorHAnsi" w:eastAsia="Calibri" w:hAnsiTheme="minorHAnsi" w:cstheme="minorHAnsi"/>
          <w:i/>
          <w:spacing w:val="-2"/>
          <w:sz w:val="20"/>
          <w:szCs w:val="18"/>
        </w:rPr>
        <w:tab/>
      </w:r>
      <w:r w:rsidRPr="00190B9C">
        <w:rPr>
          <w:rFonts w:asciiTheme="minorHAnsi" w:eastAsia="Calibri" w:hAnsiTheme="minorHAnsi" w:cstheme="minorHAnsi"/>
          <w:i/>
          <w:color w:val="FF0000"/>
          <w:spacing w:val="-2"/>
          <w:sz w:val="20"/>
          <w:szCs w:val="18"/>
        </w:rPr>
        <w:tab/>
        <w:t xml:space="preserve">                                                              </w:t>
      </w:r>
    </w:p>
    <w:p w:rsidR="00FB37EE" w:rsidRPr="008C18D7" w:rsidRDefault="00FB37EE" w:rsidP="00FB37EE">
      <w:pPr>
        <w:overflowPunct/>
        <w:autoSpaceDE/>
        <w:autoSpaceDN/>
        <w:adjustRightInd/>
        <w:spacing w:line="240" w:lineRule="auto"/>
        <w:jc w:val="left"/>
        <w:textAlignment w:val="auto"/>
        <w:rPr>
          <w:rFonts w:asciiTheme="minorHAnsi" w:eastAsia="Calibri" w:hAnsiTheme="minorHAnsi" w:cstheme="minorHAnsi"/>
          <w:i/>
          <w:sz w:val="20"/>
          <w:szCs w:val="18"/>
        </w:rPr>
      </w:pPr>
      <w:r w:rsidRPr="00190B9C">
        <w:rPr>
          <w:noProof/>
          <w:sz w:val="18"/>
          <w:szCs w:val="18"/>
          <w:lang w:val="en-PH" w:eastAsia="en-PH"/>
        </w:rPr>
        <mc:AlternateContent>
          <mc:Choice Requires="wps">
            <w:drawing>
              <wp:anchor distT="0" distB="0" distL="114300" distR="114300" simplePos="0" relativeHeight="251659264" behindDoc="0" locked="0" layoutInCell="1" allowOverlap="1" wp14:anchorId="69C20A33" wp14:editId="540E2D07">
                <wp:simplePos x="0" y="0"/>
                <wp:positionH relativeFrom="column">
                  <wp:posOffset>4508500</wp:posOffset>
                </wp:positionH>
                <wp:positionV relativeFrom="paragraph">
                  <wp:posOffset>25095</wp:posOffset>
                </wp:positionV>
                <wp:extent cx="2368550" cy="608330"/>
                <wp:effectExtent l="0" t="0" r="0" b="1270"/>
                <wp:wrapNone/>
                <wp:docPr id="15" name="Text Box 15"/>
                <wp:cNvGraphicFramePr/>
                <a:graphic xmlns:a="http://schemas.openxmlformats.org/drawingml/2006/main">
                  <a:graphicData uri="http://schemas.microsoft.com/office/word/2010/wordprocessingShape">
                    <wps:wsp>
                      <wps:cNvSpPr txBox="1"/>
                      <wps:spPr>
                        <a:xfrm>
                          <a:off x="0" y="0"/>
                          <a:ext cx="2368550" cy="608330"/>
                        </a:xfrm>
                        <a:prstGeom prst="rect">
                          <a:avLst/>
                        </a:prstGeom>
                        <a:noFill/>
                        <a:ln w="6350">
                          <a:noFill/>
                        </a:ln>
                        <a:effectLst/>
                      </wps:spPr>
                      <wps:txbx>
                        <w:txbxContent>
                          <w:p w:rsidR="00FB37EE" w:rsidRDefault="00FB37EE" w:rsidP="00FB37EE">
                            <w:pPr>
                              <w:overflowPunct/>
                              <w:autoSpaceDE/>
                              <w:autoSpaceDN/>
                              <w:adjustRightInd/>
                              <w:spacing w:line="240" w:lineRule="auto"/>
                              <w:jc w:val="right"/>
                              <w:textAlignment w:val="auto"/>
                              <w:rPr>
                                <w:rFonts w:ascii="Calibri" w:eastAsia="Calibri" w:hAnsi="Calibri"/>
                                <w:sz w:val="18"/>
                                <w:szCs w:val="18"/>
                              </w:rPr>
                            </w:pPr>
                            <w:r>
                              <w:rPr>
                                <w:rFonts w:ascii="Calibri" w:eastAsia="Calibri" w:hAnsi="Calibri"/>
                                <w:b/>
                                <w:sz w:val="18"/>
                                <w:szCs w:val="18"/>
                              </w:rPr>
                              <w:t>(</w:t>
                            </w:r>
                            <w:r w:rsidRPr="00694D9D">
                              <w:rPr>
                                <w:rFonts w:ascii="Calibri" w:eastAsia="Calibri" w:hAnsi="Calibri"/>
                                <w:b/>
                                <w:sz w:val="18"/>
                                <w:szCs w:val="18"/>
                              </w:rPr>
                              <w:t>SGD.) AGNES J. ALIPOSA, MD, FPAFP</w:t>
                            </w:r>
                          </w:p>
                          <w:p w:rsidR="00FB37EE" w:rsidRDefault="00FB37EE" w:rsidP="00FB37EE">
                            <w:pPr>
                              <w:overflowPunct/>
                              <w:autoSpaceDE/>
                              <w:autoSpaceDN/>
                              <w:adjustRightInd/>
                              <w:spacing w:line="240" w:lineRule="auto"/>
                              <w:jc w:val="right"/>
                              <w:textAlignment w:val="auto"/>
                              <w:rPr>
                                <w:rFonts w:ascii="Calibri" w:eastAsia="Calibri" w:hAnsi="Calibri"/>
                                <w:sz w:val="18"/>
                                <w:szCs w:val="18"/>
                              </w:rPr>
                            </w:pPr>
                            <w:r>
                              <w:rPr>
                                <w:rFonts w:ascii="Calibri" w:eastAsia="Calibri" w:hAnsi="Calibri"/>
                                <w:sz w:val="18"/>
                                <w:szCs w:val="18"/>
                              </w:rPr>
                              <w:t>Medical Specialist II</w:t>
                            </w:r>
                          </w:p>
                          <w:p w:rsidR="00FB37EE" w:rsidRPr="00465E4E" w:rsidRDefault="00FB37EE" w:rsidP="00FB37EE">
                            <w:pPr>
                              <w:overflowPunct/>
                              <w:autoSpaceDE/>
                              <w:autoSpaceDN/>
                              <w:adjustRightInd/>
                              <w:spacing w:line="240" w:lineRule="auto"/>
                              <w:jc w:val="right"/>
                              <w:textAlignment w:val="auto"/>
                              <w:rPr>
                                <w:rFonts w:ascii="Calibri" w:eastAsia="Calibri" w:hAnsi="Calibri"/>
                                <w:sz w:val="18"/>
                                <w:szCs w:val="18"/>
                              </w:rPr>
                            </w:pPr>
                            <w:r>
                              <w:rPr>
                                <w:rFonts w:ascii="Calibri" w:eastAsia="Calibri" w:hAnsi="Calibri"/>
                                <w:sz w:val="18"/>
                                <w:szCs w:val="18"/>
                              </w:rPr>
                              <w:t>Chairperson, Bids and Awards Committee</w:t>
                            </w:r>
                          </w:p>
                          <w:p w:rsidR="00FB37EE" w:rsidRDefault="00FB37EE" w:rsidP="00FB37E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5" o:spid="_x0000_s1026" type="#_x0000_t202" style="position:absolute;margin-left:355pt;margin-top:2pt;width:186.5pt;height:47.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" filled="f" stroked="f" strokeweight=".5pt">
                <v:textbox>
                  <w:txbxContent>
                    <w:p w:rsidR="00FB37EE" w:rsidRDefault="00FB37EE" w:rsidP="00FB37EE">
                      <w:pPr>
                        <w:overflowPunct/>
                        <w:autoSpaceDE/>
                        <w:autoSpaceDN/>
                        <w:adjustRightInd/>
                        <w:spacing w:line="240" w:lineRule="auto"/>
                        <w:jc w:val="right"/>
                        <w:textAlignment w:val="auto"/>
                        <w:rPr>
                          <w:rFonts w:ascii="Calibri" w:eastAsia="Calibri" w:hAnsi="Calibri"/>
                          <w:sz w:val="18"/>
                          <w:szCs w:val="18"/>
                        </w:rPr>
                      </w:pPr>
                      <w:r>
                        <w:rPr>
                          <w:rFonts w:ascii="Calibri" w:eastAsia="Calibri" w:hAnsi="Calibri"/>
                          <w:b/>
                          <w:sz w:val="18"/>
                          <w:szCs w:val="18"/>
                        </w:rPr>
                        <w:t>(</w:t>
                      </w:r>
                      <w:r w:rsidRPr="00694D9D">
                        <w:rPr>
                          <w:rFonts w:ascii="Calibri" w:eastAsia="Calibri" w:hAnsi="Calibri"/>
                          <w:b/>
                          <w:sz w:val="18"/>
                          <w:szCs w:val="18"/>
                        </w:rPr>
                        <w:t>SGD.) AGNES J. ALIPOSA, MD, FPAFP</w:t>
                      </w:r>
                    </w:p>
                    <w:p w:rsidR="00FB37EE" w:rsidRDefault="00FB37EE" w:rsidP="00FB37EE">
                      <w:pPr>
                        <w:overflowPunct/>
                        <w:autoSpaceDE/>
                        <w:autoSpaceDN/>
                        <w:adjustRightInd/>
                        <w:spacing w:line="240" w:lineRule="auto"/>
                        <w:jc w:val="right"/>
                        <w:textAlignment w:val="auto"/>
                        <w:rPr>
                          <w:rFonts w:ascii="Calibri" w:eastAsia="Calibri" w:hAnsi="Calibri"/>
                          <w:sz w:val="18"/>
                          <w:szCs w:val="18"/>
                        </w:rPr>
                      </w:pPr>
                      <w:r>
                        <w:rPr>
                          <w:rFonts w:ascii="Calibri" w:eastAsia="Calibri" w:hAnsi="Calibri"/>
                          <w:sz w:val="18"/>
                          <w:szCs w:val="18"/>
                        </w:rPr>
                        <w:t>Medical Specialist II</w:t>
                      </w:r>
                    </w:p>
                    <w:p w:rsidR="00FB37EE" w:rsidRPr="00465E4E" w:rsidRDefault="00FB37EE" w:rsidP="00FB37EE">
                      <w:pPr>
                        <w:overflowPunct/>
                        <w:autoSpaceDE/>
                        <w:autoSpaceDN/>
                        <w:adjustRightInd/>
                        <w:spacing w:line="240" w:lineRule="auto"/>
                        <w:jc w:val="right"/>
                        <w:textAlignment w:val="auto"/>
                        <w:rPr>
                          <w:rFonts w:ascii="Calibri" w:eastAsia="Calibri" w:hAnsi="Calibri"/>
                          <w:sz w:val="18"/>
                          <w:szCs w:val="18"/>
                        </w:rPr>
                      </w:pPr>
                      <w:r>
                        <w:rPr>
                          <w:rFonts w:ascii="Calibri" w:eastAsia="Calibri" w:hAnsi="Calibri"/>
                          <w:sz w:val="18"/>
                          <w:szCs w:val="18"/>
                        </w:rPr>
                        <w:t>Chairperson, Bids and Awards Committee</w:t>
                      </w:r>
                    </w:p>
                    <w:p w:rsidR="00FB37EE" w:rsidRDefault="00FB37EE" w:rsidP="00FB37EE"/>
                  </w:txbxContent>
                </v:textbox>
              </v:shape>
            </w:pict>
          </mc:Fallback>
        </mc:AlternateContent>
      </w:r>
      <w:r w:rsidRPr="008C18D7">
        <w:rPr>
          <w:rFonts w:asciiTheme="minorHAnsi" w:eastAsia="Calibri" w:hAnsiTheme="minorHAnsi" w:cstheme="minorHAnsi"/>
          <w:i/>
          <w:sz w:val="20"/>
          <w:szCs w:val="18"/>
        </w:rPr>
        <w:t xml:space="preserve">Contact No: </w:t>
      </w:r>
      <w:r w:rsidRPr="008C18D7">
        <w:rPr>
          <w:rFonts w:asciiTheme="minorHAnsi" w:eastAsia="Calibri" w:hAnsiTheme="minorHAnsi" w:cstheme="minorHAnsi"/>
          <w:b/>
          <w:i/>
          <w:sz w:val="20"/>
          <w:szCs w:val="18"/>
          <w:u w:val="single"/>
        </w:rPr>
        <w:t>0908-507-5954</w:t>
      </w:r>
    </w:p>
    <w:p w:rsidR="00FB37EE" w:rsidRPr="00190B9C" w:rsidRDefault="00FB37EE" w:rsidP="00FB37EE">
      <w:pPr>
        <w:overflowPunct/>
        <w:autoSpaceDE/>
        <w:autoSpaceDN/>
        <w:adjustRightInd/>
        <w:spacing w:line="240" w:lineRule="auto"/>
        <w:jc w:val="left"/>
        <w:textAlignment w:val="auto"/>
        <w:rPr>
          <w:rFonts w:asciiTheme="minorHAnsi" w:eastAsia="Calibri" w:hAnsiTheme="minorHAnsi" w:cstheme="minorHAnsi"/>
          <w:i/>
          <w:sz w:val="20"/>
          <w:szCs w:val="18"/>
          <w:u w:val="single"/>
        </w:rPr>
      </w:pPr>
      <w:r w:rsidRPr="00190B9C">
        <w:rPr>
          <w:rFonts w:asciiTheme="minorHAnsi" w:eastAsia="Calibri" w:hAnsiTheme="minorHAnsi" w:cstheme="minorHAnsi"/>
          <w:i/>
          <w:sz w:val="20"/>
          <w:szCs w:val="18"/>
        </w:rPr>
        <w:t xml:space="preserve">Email Address: </w:t>
      </w:r>
      <w:hyperlink r:id="rId8" w:history="1">
        <w:r w:rsidRPr="00190B9C">
          <w:rPr>
            <w:rFonts w:asciiTheme="minorHAnsi" w:eastAsia="Calibri" w:hAnsiTheme="minorHAnsi" w:cstheme="minorHAnsi"/>
            <w:i/>
            <w:color w:val="0000FF" w:themeColor="hyperlink"/>
            <w:sz w:val="20"/>
            <w:szCs w:val="18"/>
            <w:u w:val="single"/>
          </w:rPr>
          <w:t>bacsec2017@yahoo.com</w:t>
        </w:r>
      </w:hyperlink>
    </w:p>
    <w:p w:rsidR="00FB37EE" w:rsidRPr="00190B9C" w:rsidRDefault="00FB37EE" w:rsidP="00FB37EE">
      <w:pPr>
        <w:overflowPunct/>
        <w:autoSpaceDE/>
        <w:autoSpaceDN/>
        <w:adjustRightInd/>
        <w:spacing w:line="240" w:lineRule="auto"/>
        <w:jc w:val="left"/>
        <w:textAlignment w:val="auto"/>
        <w:rPr>
          <w:rFonts w:asciiTheme="minorHAnsi" w:eastAsia="Calibri" w:hAnsiTheme="minorHAnsi" w:cstheme="minorHAnsi"/>
          <w:i/>
          <w:sz w:val="20"/>
          <w:szCs w:val="18"/>
          <w:u w:val="single"/>
        </w:rPr>
      </w:pPr>
      <w:r w:rsidRPr="00190B9C">
        <w:rPr>
          <w:rFonts w:asciiTheme="minorHAnsi" w:eastAsia="Calibri" w:hAnsiTheme="minorHAnsi" w:cstheme="minorHAnsi"/>
          <w:i/>
          <w:sz w:val="20"/>
          <w:szCs w:val="18"/>
        </w:rPr>
        <w:t>Website:</w:t>
      </w:r>
      <w:r w:rsidRPr="00190B9C">
        <w:rPr>
          <w:rFonts w:asciiTheme="minorHAnsi" w:eastAsia="Calibri" w:hAnsiTheme="minorHAnsi" w:cstheme="minorHAnsi"/>
          <w:i/>
          <w:sz w:val="20"/>
          <w:szCs w:val="18"/>
          <w:u w:val="single"/>
        </w:rPr>
        <w:t xml:space="preserve"> schistosomiasishospital.doh.gov.ph</w:t>
      </w:r>
    </w:p>
    <w:sectPr w:rsidR="00FB37EE" w:rsidRPr="00190B9C" w:rsidSect="00FB37EE">
      <w:headerReference w:type="default" r:id="rId9"/>
      <w:footerReference w:type="default" r:id="rId10"/>
      <w:pgSz w:w="12242" w:h="18428"/>
      <w:pgMar w:top="720" w:right="720" w:bottom="720" w:left="72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31051" w:rsidRDefault="00D31051" w:rsidP="00044966">
      <w:pPr>
        <w:spacing w:line="240" w:lineRule="auto"/>
      </w:pPr>
      <w:r>
        <w:separator/>
      </w:r>
    </w:p>
  </w:endnote>
  <w:endnote w:type="continuationSeparator" w:id="0">
    <w:p w:rsidR="00D31051" w:rsidRDefault="00D31051" w:rsidP="0004496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EFF" w:usb1="C0007843" w:usb2="00000009" w:usb3="00000000" w:csb0="000001FF" w:csb1="00000000"/>
  </w:font>
  <w:font w:name="Copperplate Gothic Bold">
    <w:panose1 w:val="020E07050202060204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5E4E" w:rsidRPr="00BE6362" w:rsidRDefault="00465E4E">
    <w:pPr>
      <w:pStyle w:val="Footer"/>
      <w:pBdr>
        <w:top w:val="thinThickSmallGap" w:sz="24" w:space="1" w:color="622423" w:themeColor="accent2" w:themeShade="7F"/>
      </w:pBdr>
      <w:rPr>
        <w:rFonts w:asciiTheme="majorHAnsi" w:eastAsiaTheme="majorEastAsia" w:hAnsiTheme="majorHAnsi" w:cstheme="minorHAnsi"/>
        <w:sz w:val="18"/>
        <w:szCs w:val="18"/>
      </w:rPr>
    </w:pPr>
    <w:r w:rsidRPr="00BE6362">
      <w:rPr>
        <w:rFonts w:asciiTheme="majorHAnsi" w:eastAsiaTheme="majorEastAsia" w:hAnsiTheme="majorHAnsi" w:cstheme="minorHAnsi"/>
        <w:sz w:val="18"/>
        <w:szCs w:val="18"/>
      </w:rPr>
      <w:t xml:space="preserve">PDI – </w:t>
    </w:r>
    <w:r w:rsidR="003D51A9" w:rsidRPr="00BE6362">
      <w:rPr>
        <w:rFonts w:asciiTheme="majorHAnsi" w:eastAsiaTheme="majorEastAsia" w:hAnsiTheme="majorHAnsi" w:cstheme="minorHAnsi"/>
        <w:sz w:val="18"/>
        <w:szCs w:val="18"/>
      </w:rPr>
      <w:t>April 3, 2</w:t>
    </w:r>
    <w:r w:rsidRPr="00BE6362">
      <w:rPr>
        <w:rFonts w:asciiTheme="majorHAnsi" w:eastAsiaTheme="majorEastAsia" w:hAnsiTheme="majorHAnsi" w:cstheme="minorHAnsi"/>
        <w:sz w:val="18"/>
        <w:szCs w:val="18"/>
      </w:rPr>
      <w:t>017</w:t>
    </w:r>
  </w:p>
  <w:p w:rsidR="00694D9D" w:rsidRPr="00BE6362" w:rsidRDefault="00465E4E" w:rsidP="00465E4E">
    <w:pPr>
      <w:pStyle w:val="Footer"/>
      <w:pBdr>
        <w:top w:val="thinThickSmallGap" w:sz="24" w:space="1" w:color="622423" w:themeColor="accent2" w:themeShade="7F"/>
      </w:pBdr>
      <w:rPr>
        <w:rFonts w:asciiTheme="majorHAnsi" w:eastAsiaTheme="majorEastAsia" w:hAnsiTheme="majorHAnsi" w:cstheme="majorBidi"/>
        <w:sz w:val="18"/>
        <w:szCs w:val="18"/>
      </w:rPr>
    </w:pPr>
    <w:r w:rsidRPr="00BE6362">
      <w:rPr>
        <w:rFonts w:asciiTheme="majorHAnsi" w:eastAsiaTheme="majorEastAsia" w:hAnsiTheme="majorHAnsi" w:cstheme="minorHAnsi"/>
        <w:sz w:val="18"/>
        <w:szCs w:val="18"/>
      </w:rPr>
      <w:t>//kmg</w:t>
    </w:r>
    <w:r w:rsidR="00694D9D" w:rsidRPr="00BE6362">
      <w:rPr>
        <w:rFonts w:asciiTheme="majorHAnsi" w:eastAsiaTheme="majorEastAsia" w:hAnsiTheme="majorHAnsi" w:cstheme="majorBidi"/>
        <w:sz w:val="18"/>
        <w:szCs w:val="18"/>
      </w:rPr>
      <w:ptab w:relativeTo="margin" w:alignment="right" w:leader="none"/>
    </w:r>
    <w:r w:rsidR="00694D9D" w:rsidRPr="00BE6362">
      <w:rPr>
        <w:rFonts w:asciiTheme="majorHAnsi" w:eastAsiaTheme="majorEastAsia" w:hAnsiTheme="majorHAnsi" w:cstheme="majorBidi"/>
        <w:sz w:val="18"/>
        <w:szCs w:val="18"/>
      </w:rPr>
      <w:t xml:space="preserve">Page </w:t>
    </w:r>
    <w:r w:rsidR="00694D9D" w:rsidRPr="00BE6362">
      <w:rPr>
        <w:rFonts w:asciiTheme="majorHAnsi" w:eastAsiaTheme="minorEastAsia" w:hAnsiTheme="majorHAnsi" w:cstheme="minorBidi"/>
        <w:sz w:val="18"/>
        <w:szCs w:val="18"/>
      </w:rPr>
      <w:fldChar w:fldCharType="begin"/>
    </w:r>
    <w:r w:rsidR="00694D9D" w:rsidRPr="00BE6362">
      <w:rPr>
        <w:rFonts w:asciiTheme="majorHAnsi" w:hAnsiTheme="majorHAnsi"/>
        <w:sz w:val="18"/>
        <w:szCs w:val="18"/>
      </w:rPr>
      <w:instrText xml:space="preserve"> PAGE   \* MERGEFORMAT </w:instrText>
    </w:r>
    <w:r w:rsidR="00694D9D" w:rsidRPr="00BE6362">
      <w:rPr>
        <w:rFonts w:asciiTheme="majorHAnsi" w:eastAsiaTheme="minorEastAsia" w:hAnsiTheme="majorHAnsi" w:cstheme="minorBidi"/>
        <w:sz w:val="18"/>
        <w:szCs w:val="18"/>
      </w:rPr>
      <w:fldChar w:fldCharType="separate"/>
    </w:r>
    <w:r w:rsidR="00F26945" w:rsidRPr="00F26945">
      <w:rPr>
        <w:rFonts w:asciiTheme="majorHAnsi" w:eastAsiaTheme="majorEastAsia" w:hAnsiTheme="majorHAnsi" w:cstheme="majorBidi"/>
        <w:noProof/>
        <w:sz w:val="18"/>
        <w:szCs w:val="18"/>
      </w:rPr>
      <w:t>1</w:t>
    </w:r>
    <w:r w:rsidR="00694D9D" w:rsidRPr="00BE6362">
      <w:rPr>
        <w:rFonts w:asciiTheme="majorHAnsi" w:eastAsiaTheme="majorEastAsia" w:hAnsiTheme="majorHAnsi" w:cstheme="majorBidi"/>
        <w:noProof/>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31051" w:rsidRDefault="00D31051" w:rsidP="00044966">
      <w:pPr>
        <w:spacing w:line="240" w:lineRule="auto"/>
      </w:pPr>
      <w:r>
        <w:separator/>
      </w:r>
    </w:p>
  </w:footnote>
  <w:footnote w:type="continuationSeparator" w:id="0">
    <w:p w:rsidR="00D31051" w:rsidRDefault="00D31051" w:rsidP="00044966">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4966" w:rsidRPr="00AD3A49" w:rsidRDefault="00044966" w:rsidP="00044966">
    <w:pPr>
      <w:ind w:left="1170"/>
      <w:contextualSpacing/>
      <w:rPr>
        <w:rFonts w:eastAsia="Calibri" w:cs="Arial"/>
      </w:rPr>
    </w:pPr>
    <w:r>
      <w:rPr>
        <w:i/>
        <w:noProof/>
        <w:lang w:val="en-PH" w:eastAsia="en-PH"/>
      </w:rPr>
      <w:drawing>
        <wp:anchor distT="0" distB="0" distL="114300" distR="114300" simplePos="0" relativeHeight="251659264" behindDoc="0" locked="0" layoutInCell="1" allowOverlap="1" wp14:anchorId="62E40E1E" wp14:editId="61FE8ECE">
          <wp:simplePos x="0" y="0"/>
          <wp:positionH relativeFrom="column">
            <wp:posOffset>-285750</wp:posOffset>
          </wp:positionH>
          <wp:positionV relativeFrom="paragraph">
            <wp:posOffset>-9525</wp:posOffset>
          </wp:positionV>
          <wp:extent cx="1002030" cy="990600"/>
          <wp:effectExtent l="0" t="0" r="7620" b="0"/>
          <wp:wrapNone/>
          <wp:docPr id="8" name="Picture 0" descr="SCHISTOSOMIASIS HOSPITAL OFFICIAL LOGO 2015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HISTOSOMIASIS HOSPITAL OFFICIAL LOGO 2015 -small.png"/>
                  <pic:cNvPicPr/>
                </pic:nvPicPr>
                <pic:blipFill>
                  <a:blip r:embed="rId1">
                    <a:lum bright="20000"/>
                    <a:extLst>
                      <a:ext uri="{BEBA8EAE-BF5A-486C-A8C5-ECC9F3942E4B}">
                        <a14:imgProps xmlns:a14="http://schemas.microsoft.com/office/drawing/2010/main">
                          <a14:imgLayer r:embed="rId2">
                            <a14:imgEffect>
                              <a14:sharpenSoften amount="50000"/>
                            </a14:imgEffect>
                          </a14:imgLayer>
                        </a14:imgProps>
                      </a:ext>
                    </a:extLst>
                  </a:blip>
                  <a:srcRect l="7772" t="7306" r="6849" b="7763"/>
                  <a:stretch>
                    <a:fillRect/>
                  </a:stretch>
                </pic:blipFill>
                <pic:spPr>
                  <a:xfrm>
                    <a:off x="0" y="0"/>
                    <a:ext cx="1002030" cy="990600"/>
                  </a:xfrm>
                  <a:prstGeom prst="rect">
                    <a:avLst/>
                  </a:prstGeom>
                </pic:spPr>
              </pic:pic>
            </a:graphicData>
          </a:graphic>
        </wp:anchor>
      </w:drawing>
    </w:r>
    <w:r w:rsidRPr="00AD3A49">
      <w:rPr>
        <w:rFonts w:eastAsia="Calibri" w:cs="Arial"/>
      </w:rPr>
      <w:t>Republic of the Philippines</w:t>
    </w:r>
  </w:p>
  <w:p w:rsidR="00044966" w:rsidRPr="00AD3A49" w:rsidRDefault="00044966" w:rsidP="00044966">
    <w:pPr>
      <w:ind w:left="1170"/>
      <w:contextualSpacing/>
      <w:rPr>
        <w:rFonts w:cs="Arial"/>
      </w:rPr>
    </w:pPr>
    <w:r w:rsidRPr="00AD3A49">
      <w:rPr>
        <w:rFonts w:cs="Arial"/>
      </w:rPr>
      <w:t>Department of Health – Eastern Visayas</w:t>
    </w:r>
  </w:p>
  <w:p w:rsidR="00044966" w:rsidRPr="00AD3A49" w:rsidRDefault="00044966" w:rsidP="00044966">
    <w:pPr>
      <w:ind w:left="1170"/>
      <w:contextualSpacing/>
      <w:rPr>
        <w:rFonts w:ascii="Copperplate Gothic Bold" w:hAnsi="Copperplate Gothic Bold"/>
      </w:rPr>
    </w:pPr>
    <w:r w:rsidRPr="00AD3A49">
      <w:rPr>
        <w:rFonts w:ascii="Copperplate Gothic Bold" w:hAnsi="Copperplate Gothic Bold"/>
      </w:rPr>
      <w:t>SCHISTOSOMIASIS HOSPITAL</w:t>
    </w:r>
  </w:p>
  <w:p w:rsidR="00044966" w:rsidRPr="00AD3A49" w:rsidRDefault="00044966" w:rsidP="00044966">
    <w:pPr>
      <w:ind w:left="1170"/>
      <w:contextualSpacing/>
    </w:pPr>
    <w:r w:rsidRPr="00AD3A49">
      <w:t>Palo, Leyte</w:t>
    </w:r>
  </w:p>
  <w:p w:rsidR="00044966" w:rsidRPr="00FB37EE" w:rsidRDefault="00FB37EE" w:rsidP="00FB37EE">
    <w:pPr>
      <w:ind w:left="1170"/>
      <w:contextualSpacing/>
    </w:pPr>
    <w:r>
      <w:rPr>
        <w:noProof/>
        <w:szCs w:val="24"/>
        <w:lang w:val="en-PH" w:eastAsia="en-PH"/>
      </w:rPr>
      <mc:AlternateContent>
        <mc:Choice Requires="wps">
          <w:drawing>
            <wp:anchor distT="0" distB="0" distL="114300" distR="114300" simplePos="0" relativeHeight="251661312" behindDoc="0" locked="0" layoutInCell="1" allowOverlap="1" wp14:anchorId="7DB962FA" wp14:editId="4C171179">
              <wp:simplePos x="0" y="0"/>
              <wp:positionH relativeFrom="margin">
                <wp:posOffset>780745</wp:posOffset>
              </wp:positionH>
              <wp:positionV relativeFrom="paragraph">
                <wp:posOffset>177800</wp:posOffset>
              </wp:positionV>
              <wp:extent cx="5236845" cy="0"/>
              <wp:effectExtent l="0" t="19050" r="1905" b="19050"/>
              <wp:wrapNone/>
              <wp:docPr id="2"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236845" cy="0"/>
                      </a:xfrm>
                      <a:prstGeom prst="line">
                        <a:avLst/>
                      </a:prstGeom>
                      <a:noFill/>
                      <a:ln w="38100" cmpd="thickThin">
                        <a:solidFill>
                          <a:schemeClr val="tx1">
                            <a:lumMod val="65000"/>
                            <a:lumOff val="35000"/>
                          </a:schemeClr>
                        </a:solidFill>
                        <a:miter lim="800000"/>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id="Straight Connector 2" o:spid="_x0000_s1026" style="position:absolute;flip:y;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61.5pt,14pt" to="473.85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" strokecolor="#5a5a5a [2109]" strokeweight="3pt">
              <v:stroke linestyle="thickThin" joinstyle="miter"/>
              <w10:wrap anchorx="margin"/>
            </v:line>
          </w:pict>
        </mc:Fallback>
      </mc:AlternateContent>
    </w:r>
    <w:r w:rsidR="00044966">
      <w:rPr>
        <w:noProof/>
        <w:lang w:val="en-PH" w:eastAsia="en-PH"/>
      </w:rPr>
      <mc:AlternateContent>
        <mc:Choice Requires="wps">
          <w:drawing>
            <wp:anchor distT="0" distB="0" distL="114300" distR="114300" simplePos="0" relativeHeight="251660288" behindDoc="0" locked="0" layoutInCell="1" allowOverlap="1" wp14:anchorId="2C062427" wp14:editId="02A5B3CE">
              <wp:simplePos x="0" y="0"/>
              <wp:positionH relativeFrom="column">
                <wp:posOffset>2402840</wp:posOffset>
              </wp:positionH>
              <wp:positionV relativeFrom="paragraph">
                <wp:posOffset>81280</wp:posOffset>
              </wp:positionV>
              <wp:extent cx="27305" cy="27305"/>
              <wp:effectExtent l="12065" t="5080" r="8255" b="5715"/>
              <wp:wrapNone/>
              <wp:docPr id="3"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305" cy="27305"/>
                      </a:xfrm>
                      <a:prstGeom prst="ellipse">
                        <a:avLst/>
                      </a:prstGeom>
                      <a:solidFill>
                        <a:schemeClr val="tx1">
                          <a:lumMod val="100000"/>
                          <a:lumOff val="0"/>
                        </a:schemeClr>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 o:spid="_x0000_s1026" style="position:absolute;margin-left:189.2pt;margin-top:6.4pt;width:2.15pt;height:2.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" fillcolor="black [3213]"/>
          </w:pict>
        </mc:Fallback>
      </mc:AlternateContent>
    </w:r>
    <w:r w:rsidR="00044966" w:rsidRPr="00AD3A49">
      <w:t xml:space="preserve">Tel No. (053) 832 – 1350                e-mail: schistosomiasishospital@yahoo.com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ACB1102"/>
    <w:multiLevelType w:val="hybridMultilevel"/>
    <w:tmpl w:val="59CED124"/>
    <w:lvl w:ilvl="0" w:tplc="3409000F">
      <w:start w:val="1"/>
      <w:numFmt w:val="decimal"/>
      <w:lvlText w:val="%1."/>
      <w:lvlJc w:val="left"/>
      <w:pPr>
        <w:ind w:left="720" w:hanging="360"/>
      </w:pPr>
      <w:rPr>
        <w:rFonts w:hint="default"/>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4966"/>
    <w:rsid w:val="00014DF0"/>
    <w:rsid w:val="00044966"/>
    <w:rsid w:val="00120D78"/>
    <w:rsid w:val="001C7EA3"/>
    <w:rsid w:val="001E1737"/>
    <w:rsid w:val="002316D8"/>
    <w:rsid w:val="002801CA"/>
    <w:rsid w:val="00281ADB"/>
    <w:rsid w:val="00294399"/>
    <w:rsid w:val="002F292D"/>
    <w:rsid w:val="0032091C"/>
    <w:rsid w:val="0036493B"/>
    <w:rsid w:val="003851B5"/>
    <w:rsid w:val="003D51A9"/>
    <w:rsid w:val="004340A3"/>
    <w:rsid w:val="004363AA"/>
    <w:rsid w:val="00465E4E"/>
    <w:rsid w:val="00473498"/>
    <w:rsid w:val="004A084E"/>
    <w:rsid w:val="004F044F"/>
    <w:rsid w:val="00503487"/>
    <w:rsid w:val="00546F81"/>
    <w:rsid w:val="00557AC0"/>
    <w:rsid w:val="00655B92"/>
    <w:rsid w:val="00694D9D"/>
    <w:rsid w:val="006E2BAD"/>
    <w:rsid w:val="006F5EE9"/>
    <w:rsid w:val="0072344A"/>
    <w:rsid w:val="00743318"/>
    <w:rsid w:val="007F1DEA"/>
    <w:rsid w:val="007F7875"/>
    <w:rsid w:val="00830D1F"/>
    <w:rsid w:val="008450B2"/>
    <w:rsid w:val="008C18D7"/>
    <w:rsid w:val="009739AE"/>
    <w:rsid w:val="00A0376A"/>
    <w:rsid w:val="00A44050"/>
    <w:rsid w:val="00AC3A8B"/>
    <w:rsid w:val="00B11E94"/>
    <w:rsid w:val="00B553E1"/>
    <w:rsid w:val="00BE6362"/>
    <w:rsid w:val="00C17CD2"/>
    <w:rsid w:val="00C614B9"/>
    <w:rsid w:val="00D31051"/>
    <w:rsid w:val="00DA1DD1"/>
    <w:rsid w:val="00E05EC5"/>
    <w:rsid w:val="00E24282"/>
    <w:rsid w:val="00E32DB3"/>
    <w:rsid w:val="00F26945"/>
    <w:rsid w:val="00FB37EE"/>
    <w:rsid w:val="00FF04D5"/>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PH"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44966"/>
    <w:pPr>
      <w:overflowPunct w:val="0"/>
      <w:autoSpaceDE w:val="0"/>
      <w:autoSpaceDN w:val="0"/>
      <w:adjustRightInd w:val="0"/>
      <w:spacing w:after="0" w:line="240" w:lineRule="atLeast"/>
      <w:jc w:val="both"/>
      <w:textAlignment w:val="baseline"/>
    </w:pPr>
    <w:rPr>
      <w:rFonts w:ascii="Times New Roman" w:eastAsia="Times New Roman" w:hAnsi="Times New Roman" w:cs="Times New Roman"/>
      <w:sz w:val="24"/>
      <w:szCs w:val="20"/>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44966"/>
    <w:pPr>
      <w:tabs>
        <w:tab w:val="center" w:pos="4680"/>
        <w:tab w:val="right" w:pos="9360"/>
      </w:tabs>
      <w:spacing w:line="240" w:lineRule="auto"/>
    </w:pPr>
  </w:style>
  <w:style w:type="character" w:customStyle="1" w:styleId="HeaderChar">
    <w:name w:val="Header Char"/>
    <w:basedOn w:val="DefaultParagraphFont"/>
    <w:link w:val="Header"/>
    <w:uiPriority w:val="99"/>
    <w:rsid w:val="00044966"/>
  </w:style>
  <w:style w:type="paragraph" w:styleId="Footer">
    <w:name w:val="footer"/>
    <w:basedOn w:val="Normal"/>
    <w:link w:val="FooterChar"/>
    <w:uiPriority w:val="99"/>
    <w:unhideWhenUsed/>
    <w:rsid w:val="00044966"/>
    <w:pPr>
      <w:tabs>
        <w:tab w:val="center" w:pos="4680"/>
        <w:tab w:val="right" w:pos="9360"/>
      </w:tabs>
      <w:spacing w:line="240" w:lineRule="auto"/>
    </w:pPr>
  </w:style>
  <w:style w:type="character" w:customStyle="1" w:styleId="FooterChar">
    <w:name w:val="Footer Char"/>
    <w:basedOn w:val="DefaultParagraphFont"/>
    <w:link w:val="Footer"/>
    <w:uiPriority w:val="99"/>
    <w:rsid w:val="00044966"/>
  </w:style>
  <w:style w:type="paragraph" w:styleId="NoSpacing">
    <w:name w:val="No Spacing"/>
    <w:link w:val="NoSpacingChar"/>
    <w:uiPriority w:val="1"/>
    <w:qFormat/>
    <w:rsid w:val="00044966"/>
    <w:pPr>
      <w:spacing w:after="0" w:line="240" w:lineRule="auto"/>
    </w:pPr>
    <w:rPr>
      <w:lang w:val="en-US"/>
    </w:rPr>
  </w:style>
  <w:style w:type="paragraph" w:styleId="ListParagraph">
    <w:name w:val="List Paragraph"/>
    <w:basedOn w:val="Normal"/>
    <w:uiPriority w:val="34"/>
    <w:qFormat/>
    <w:rsid w:val="00044966"/>
    <w:pPr>
      <w:ind w:left="720"/>
      <w:contextualSpacing/>
    </w:pPr>
  </w:style>
  <w:style w:type="paragraph" w:styleId="BalloonText">
    <w:name w:val="Balloon Text"/>
    <w:basedOn w:val="Normal"/>
    <w:link w:val="BalloonTextChar"/>
    <w:uiPriority w:val="99"/>
    <w:semiHidden/>
    <w:unhideWhenUsed/>
    <w:rsid w:val="009739AE"/>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739AE"/>
    <w:rPr>
      <w:rFonts w:ascii="Tahoma" w:eastAsia="Times New Roman" w:hAnsi="Tahoma" w:cs="Tahoma"/>
      <w:sz w:val="16"/>
      <w:szCs w:val="16"/>
      <w:lang w:val="en-US"/>
    </w:rPr>
  </w:style>
  <w:style w:type="character" w:styleId="Hyperlink">
    <w:name w:val="Hyperlink"/>
    <w:basedOn w:val="DefaultParagraphFont"/>
    <w:uiPriority w:val="99"/>
    <w:unhideWhenUsed/>
    <w:rsid w:val="00FF04D5"/>
    <w:rPr>
      <w:color w:val="0000FF" w:themeColor="hyperlink"/>
      <w:u w:val="single"/>
    </w:rPr>
  </w:style>
  <w:style w:type="character" w:customStyle="1" w:styleId="NoSpacingChar">
    <w:name w:val="No Spacing Char"/>
    <w:link w:val="NoSpacing"/>
    <w:uiPriority w:val="1"/>
    <w:rsid w:val="00FB37EE"/>
    <w:rPr>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PH"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44966"/>
    <w:pPr>
      <w:overflowPunct w:val="0"/>
      <w:autoSpaceDE w:val="0"/>
      <w:autoSpaceDN w:val="0"/>
      <w:adjustRightInd w:val="0"/>
      <w:spacing w:after="0" w:line="240" w:lineRule="atLeast"/>
      <w:jc w:val="both"/>
      <w:textAlignment w:val="baseline"/>
    </w:pPr>
    <w:rPr>
      <w:rFonts w:ascii="Times New Roman" w:eastAsia="Times New Roman" w:hAnsi="Times New Roman" w:cs="Times New Roman"/>
      <w:sz w:val="24"/>
      <w:szCs w:val="20"/>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44966"/>
    <w:pPr>
      <w:tabs>
        <w:tab w:val="center" w:pos="4680"/>
        <w:tab w:val="right" w:pos="9360"/>
      </w:tabs>
      <w:spacing w:line="240" w:lineRule="auto"/>
    </w:pPr>
  </w:style>
  <w:style w:type="character" w:customStyle="1" w:styleId="HeaderChar">
    <w:name w:val="Header Char"/>
    <w:basedOn w:val="DefaultParagraphFont"/>
    <w:link w:val="Header"/>
    <w:uiPriority w:val="99"/>
    <w:rsid w:val="00044966"/>
  </w:style>
  <w:style w:type="paragraph" w:styleId="Footer">
    <w:name w:val="footer"/>
    <w:basedOn w:val="Normal"/>
    <w:link w:val="FooterChar"/>
    <w:uiPriority w:val="99"/>
    <w:unhideWhenUsed/>
    <w:rsid w:val="00044966"/>
    <w:pPr>
      <w:tabs>
        <w:tab w:val="center" w:pos="4680"/>
        <w:tab w:val="right" w:pos="9360"/>
      </w:tabs>
      <w:spacing w:line="240" w:lineRule="auto"/>
    </w:pPr>
  </w:style>
  <w:style w:type="character" w:customStyle="1" w:styleId="FooterChar">
    <w:name w:val="Footer Char"/>
    <w:basedOn w:val="DefaultParagraphFont"/>
    <w:link w:val="Footer"/>
    <w:uiPriority w:val="99"/>
    <w:rsid w:val="00044966"/>
  </w:style>
  <w:style w:type="paragraph" w:styleId="NoSpacing">
    <w:name w:val="No Spacing"/>
    <w:link w:val="NoSpacingChar"/>
    <w:uiPriority w:val="1"/>
    <w:qFormat/>
    <w:rsid w:val="00044966"/>
    <w:pPr>
      <w:spacing w:after="0" w:line="240" w:lineRule="auto"/>
    </w:pPr>
    <w:rPr>
      <w:lang w:val="en-US"/>
    </w:rPr>
  </w:style>
  <w:style w:type="paragraph" w:styleId="ListParagraph">
    <w:name w:val="List Paragraph"/>
    <w:basedOn w:val="Normal"/>
    <w:uiPriority w:val="34"/>
    <w:qFormat/>
    <w:rsid w:val="00044966"/>
    <w:pPr>
      <w:ind w:left="720"/>
      <w:contextualSpacing/>
    </w:pPr>
  </w:style>
  <w:style w:type="paragraph" w:styleId="BalloonText">
    <w:name w:val="Balloon Text"/>
    <w:basedOn w:val="Normal"/>
    <w:link w:val="BalloonTextChar"/>
    <w:uiPriority w:val="99"/>
    <w:semiHidden/>
    <w:unhideWhenUsed/>
    <w:rsid w:val="009739AE"/>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739AE"/>
    <w:rPr>
      <w:rFonts w:ascii="Tahoma" w:eastAsia="Times New Roman" w:hAnsi="Tahoma" w:cs="Tahoma"/>
      <w:sz w:val="16"/>
      <w:szCs w:val="16"/>
      <w:lang w:val="en-US"/>
    </w:rPr>
  </w:style>
  <w:style w:type="character" w:styleId="Hyperlink">
    <w:name w:val="Hyperlink"/>
    <w:basedOn w:val="DefaultParagraphFont"/>
    <w:uiPriority w:val="99"/>
    <w:unhideWhenUsed/>
    <w:rsid w:val="00FF04D5"/>
    <w:rPr>
      <w:color w:val="0000FF" w:themeColor="hyperlink"/>
      <w:u w:val="single"/>
    </w:rPr>
  </w:style>
  <w:style w:type="character" w:customStyle="1" w:styleId="NoSpacingChar">
    <w:name w:val="No Spacing Char"/>
    <w:link w:val="NoSpacing"/>
    <w:uiPriority w:val="1"/>
    <w:rsid w:val="00FB37EE"/>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bacsec2017@yahoo.com" TargetMode="Externa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94</TotalTime>
  <Pages>1</Pages>
  <Words>590</Words>
  <Characters>3365</Characters>
  <Application>Microsoft Office Word</Application>
  <DocSecurity>0</DocSecurity>
  <Lines>28</Lines>
  <Paragraphs>7</Paragraphs>
  <ScaleCrop>false</ScaleCrop>
  <HeadingPairs>
    <vt:vector size="2" baseType="variant">
      <vt:variant>
        <vt:lpstr>Title</vt:lpstr>
      </vt:variant>
      <vt:variant>
        <vt:i4>1</vt:i4>
      </vt:variant>
    </vt:vector>
  </HeadingPairs>
  <TitlesOfParts>
    <vt:vector size="1" baseType="lpstr">
      <vt:lpstr/>
    </vt:vector>
  </TitlesOfParts>
  <Company>Schistosomiasis Hospital</Company>
  <LinksUpToDate>false</LinksUpToDate>
  <CharactersWithSpaces>3948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NURSING</dc:creator>
  <cp:lastModifiedBy>NURSING</cp:lastModifiedBy>
  <cp:revision>9</cp:revision>
  <cp:lastPrinted>2017-04-10T00:47:00Z</cp:lastPrinted>
  <dcterms:created xsi:type="dcterms:W3CDTF">2017-03-29T09:46:00Z</dcterms:created>
  <dcterms:modified xsi:type="dcterms:W3CDTF">2017-04-10T00:48:00Z</dcterms:modified>
</cp:coreProperties>
</file>